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52"/>
        <w:ind w:left="3970"/>
      </w:pPr>
      <w:r>
        <w:rPr>
          <w:w w:val="115"/>
        </w:rPr>
        <w:t>En</w:t>
      </w:r>
      <w:r>
        <w:rPr>
          <w:spacing w:val="-9"/>
          <w:w w:val="115"/>
        </w:rPr>
        <w:t> </w:t>
      </w:r>
      <w:r>
        <w:rPr>
          <w:w w:val="115"/>
          <w:shd w:fill="D2D2D2" w:color="auto" w:val="clear"/>
        </w:rPr>
        <w:t>[ciudad]</w:t>
      </w:r>
      <w:r>
        <w:rPr>
          <w:w w:val="115"/>
        </w:rPr>
        <w:t>,</w:t>
      </w:r>
      <w:r>
        <w:rPr>
          <w:spacing w:val="-10"/>
          <w:w w:val="115"/>
        </w:rPr>
        <w:t> </w:t>
      </w:r>
      <w:r>
        <w:rPr>
          <w:w w:val="115"/>
        </w:rPr>
        <w:t>a</w:t>
      </w:r>
      <w:r>
        <w:rPr>
          <w:spacing w:val="-9"/>
          <w:w w:val="115"/>
        </w:rPr>
        <w:t> </w:t>
      </w:r>
      <w:r>
        <w:rPr>
          <w:w w:val="115"/>
          <w:shd w:fill="D2D2D2" w:color="auto" w:val="clear"/>
        </w:rPr>
        <w:t>[día]</w:t>
      </w:r>
      <w:r>
        <w:rPr>
          <w:spacing w:val="-10"/>
          <w:w w:val="115"/>
        </w:rPr>
        <w:t> </w:t>
      </w:r>
      <w:r>
        <w:rPr>
          <w:w w:val="115"/>
        </w:rPr>
        <w:t>de</w:t>
      </w:r>
      <w:r>
        <w:rPr>
          <w:spacing w:val="-10"/>
          <w:w w:val="115"/>
        </w:rPr>
        <w:t> </w:t>
      </w:r>
      <w:r>
        <w:rPr>
          <w:w w:val="115"/>
          <w:shd w:fill="D2D2D2" w:color="auto" w:val="clear"/>
        </w:rPr>
        <w:t>[mes]</w:t>
      </w:r>
      <w:r>
        <w:rPr>
          <w:spacing w:val="-7"/>
          <w:w w:val="115"/>
        </w:rPr>
        <w:t> </w:t>
      </w:r>
      <w:r>
        <w:rPr>
          <w:w w:val="115"/>
        </w:rPr>
        <w:t>de</w:t>
      </w:r>
      <w:r>
        <w:rPr>
          <w:spacing w:val="-10"/>
          <w:w w:val="115"/>
        </w:rPr>
        <w:t> </w:t>
      </w:r>
      <w:r>
        <w:rPr>
          <w:w w:val="115"/>
          <w:shd w:fill="D2D2D2" w:color="auto" w:val="clear"/>
        </w:rPr>
        <w:t>[año]</w:t>
      </w:r>
    </w:p>
    <w:p>
      <w:pPr>
        <w:pStyle w:val="BodyText"/>
        <w:spacing w:before="202"/>
        <w:ind w:left="588"/>
      </w:pPr>
      <w:r>
        <w:rPr>
          <w:w w:val="105"/>
        </w:rPr>
        <w:t>Señor(a):</w:t>
      </w:r>
    </w:p>
    <w:p>
      <w:pPr>
        <w:pStyle w:val="BodyText"/>
        <w:spacing w:before="11"/>
        <w:rPr>
          <w:sz w:val="8"/>
        </w:rPr>
      </w:pPr>
    </w:p>
    <w:p>
      <w:pPr>
        <w:pStyle w:val="BodyText"/>
        <w:spacing w:line="412" w:lineRule="auto" w:before="98"/>
        <w:ind w:left="588" w:right="3058"/>
      </w:pPr>
      <w:r>
        <w:rPr>
          <w:w w:val="110"/>
          <w:shd w:fill="D2D2D2" w:color="auto" w:val="clear"/>
        </w:rPr>
        <w:t>[Introducir nombre</w:t>
      </w:r>
      <w:r>
        <w:rPr>
          <w:spacing w:val="1"/>
          <w:w w:val="110"/>
          <w:shd w:fill="D2D2D2" w:color="auto" w:val="clear"/>
        </w:rPr>
        <w:t> </w:t>
      </w:r>
      <w:r>
        <w:rPr>
          <w:w w:val="110"/>
          <w:shd w:fill="D2D2D2" w:color="auto" w:val="clear"/>
        </w:rPr>
        <w:t>funcionario]</w:t>
      </w:r>
      <w:r>
        <w:rPr>
          <w:spacing w:val="-56"/>
          <w:w w:val="110"/>
        </w:rPr>
        <w:t> </w:t>
      </w:r>
      <w:r>
        <w:rPr>
          <w:w w:val="110"/>
        </w:rPr>
        <w:t>[</w:t>
      </w:r>
      <w:r>
        <w:rPr>
          <w:w w:val="110"/>
          <w:shd w:fill="D2D2D2" w:color="auto" w:val="clear"/>
        </w:rPr>
        <w:t>Domicilio</w:t>
      </w:r>
      <w:r>
        <w:rPr>
          <w:w w:val="110"/>
        </w:rPr>
        <w:t>]</w:t>
      </w:r>
    </w:p>
    <w:p>
      <w:pPr>
        <w:pStyle w:val="BodyText"/>
        <w:spacing w:before="1"/>
        <w:ind w:left="588"/>
      </w:pPr>
      <w:r>
        <w:rPr>
          <w:w w:val="120"/>
          <w:u w:val="single"/>
        </w:rPr>
        <w:t>PRESENTE</w: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6"/>
        </w:rPr>
      </w:pPr>
    </w:p>
    <w:p>
      <w:pPr>
        <w:pStyle w:val="BodyText"/>
        <w:spacing w:line="276" w:lineRule="auto" w:before="98"/>
        <w:ind w:left="588"/>
      </w:pPr>
      <w:r>
        <w:rPr>
          <w:w w:val="110"/>
          <w:u w:val="single"/>
        </w:rPr>
        <w:t>Ref.:</w:t>
      </w:r>
      <w:r>
        <w:rPr>
          <w:spacing w:val="38"/>
          <w:w w:val="110"/>
          <w:u w:val="single"/>
        </w:rPr>
        <w:t> </w:t>
      </w:r>
      <w:r>
        <w:rPr>
          <w:w w:val="110"/>
          <w:u w:val="single"/>
        </w:rPr>
        <w:t>Carta</w:t>
      </w:r>
      <w:r>
        <w:rPr>
          <w:spacing w:val="36"/>
          <w:w w:val="110"/>
          <w:u w:val="single"/>
        </w:rPr>
        <w:t> </w:t>
      </w:r>
      <w:r>
        <w:rPr>
          <w:w w:val="110"/>
          <w:u w:val="single"/>
        </w:rPr>
        <w:t>de</w:t>
      </w:r>
      <w:r>
        <w:rPr>
          <w:spacing w:val="36"/>
          <w:w w:val="110"/>
          <w:u w:val="single"/>
        </w:rPr>
        <w:t> </w:t>
      </w:r>
      <w:r>
        <w:rPr>
          <w:w w:val="110"/>
          <w:u w:val="single"/>
        </w:rPr>
        <w:t>aviso</w:t>
      </w:r>
      <w:r>
        <w:rPr>
          <w:spacing w:val="37"/>
          <w:w w:val="110"/>
          <w:u w:val="single"/>
        </w:rPr>
        <w:t> </w:t>
      </w:r>
      <w:r>
        <w:rPr>
          <w:w w:val="110"/>
          <w:u w:val="single"/>
        </w:rPr>
        <w:t>término</w:t>
      </w:r>
      <w:r>
        <w:rPr>
          <w:spacing w:val="39"/>
          <w:w w:val="110"/>
          <w:u w:val="single"/>
        </w:rPr>
        <w:t> </w:t>
      </w:r>
      <w:r>
        <w:rPr>
          <w:w w:val="110"/>
          <w:u w:val="single"/>
        </w:rPr>
        <w:t>relación</w:t>
      </w:r>
      <w:r>
        <w:rPr>
          <w:spacing w:val="37"/>
          <w:w w:val="110"/>
          <w:u w:val="single"/>
        </w:rPr>
        <w:t> </w:t>
      </w:r>
      <w:r>
        <w:rPr>
          <w:w w:val="110"/>
          <w:u w:val="single"/>
        </w:rPr>
        <w:t>laboral,</w:t>
      </w:r>
      <w:r>
        <w:rPr>
          <w:spacing w:val="35"/>
          <w:w w:val="110"/>
          <w:u w:val="single"/>
        </w:rPr>
        <w:t> </w:t>
      </w:r>
      <w:r>
        <w:rPr>
          <w:w w:val="110"/>
          <w:u w:val="single"/>
        </w:rPr>
        <w:t>por</w:t>
      </w:r>
      <w:r>
        <w:rPr>
          <w:spacing w:val="33"/>
          <w:w w:val="110"/>
          <w:u w:val="single"/>
        </w:rPr>
        <w:t> </w:t>
      </w:r>
      <w:r>
        <w:rPr>
          <w:w w:val="110"/>
          <w:u w:val="single"/>
        </w:rPr>
        <w:t>vencimiento</w:t>
      </w:r>
      <w:r>
        <w:rPr>
          <w:spacing w:val="36"/>
          <w:w w:val="110"/>
          <w:u w:val="single"/>
        </w:rPr>
        <w:t> </w:t>
      </w:r>
      <w:r>
        <w:rPr>
          <w:w w:val="110"/>
          <w:u w:val="single"/>
        </w:rPr>
        <w:t>del</w:t>
      </w:r>
      <w:r>
        <w:rPr>
          <w:spacing w:val="-55"/>
          <w:w w:val="110"/>
        </w:rPr>
        <w:t> </w:t>
      </w:r>
      <w:r>
        <w:rPr>
          <w:w w:val="110"/>
          <w:u w:val="single"/>
        </w:rPr>
        <w:t>plazo</w:t>
      </w:r>
      <w:r>
        <w:rPr>
          <w:spacing w:val="19"/>
          <w:w w:val="110"/>
          <w:u w:val="single"/>
        </w:rPr>
        <w:t> </w:t>
      </w:r>
      <w:r>
        <w:rPr>
          <w:w w:val="110"/>
          <w:u w:val="single"/>
        </w:rPr>
        <w:t>convenido</w:t>
      </w:r>
      <w:r>
        <w:rPr>
          <w:w w:val="110"/>
        </w:rPr>
        <w:t>.</w:t>
      </w:r>
    </w:p>
    <w:p>
      <w:pPr>
        <w:pStyle w:val="BodyText"/>
        <w:spacing w:before="6"/>
        <w:rPr>
          <w:sz w:val="22"/>
        </w:rPr>
      </w:pPr>
    </w:p>
    <w:p>
      <w:pPr>
        <w:pStyle w:val="Heading1"/>
      </w:pPr>
      <w:r>
        <w:rPr>
          <w:w w:val="110"/>
        </w:rPr>
        <w:t>Estimado(a)</w:t>
      </w:r>
      <w:r>
        <w:rPr>
          <w:spacing w:val="3"/>
          <w:w w:val="110"/>
        </w:rPr>
        <w:t> </w:t>
      </w:r>
      <w:r>
        <w:rPr>
          <w:w w:val="110"/>
          <w:shd w:fill="D2D2D2" w:color="auto" w:val="clear"/>
        </w:rPr>
        <w:t>[Nombre</w:t>
      </w:r>
      <w:r>
        <w:rPr>
          <w:spacing w:val="3"/>
          <w:w w:val="110"/>
          <w:shd w:fill="D2D2D2" w:color="auto" w:val="clear"/>
        </w:rPr>
        <w:t> </w:t>
      </w:r>
      <w:r>
        <w:rPr>
          <w:w w:val="110"/>
          <w:shd w:fill="D2D2D2" w:color="auto" w:val="clear"/>
        </w:rPr>
        <w:t>del</w:t>
      </w:r>
      <w:r>
        <w:rPr>
          <w:spacing w:val="1"/>
          <w:w w:val="110"/>
          <w:shd w:fill="D2D2D2" w:color="auto" w:val="clear"/>
        </w:rPr>
        <w:t> </w:t>
      </w:r>
      <w:r>
        <w:rPr>
          <w:w w:val="110"/>
          <w:shd w:fill="D2D2D2" w:color="auto" w:val="clear"/>
        </w:rPr>
        <w:t>funcionario]</w:t>
      </w:r>
      <w:r>
        <w:rPr>
          <w:w w:val="110"/>
        </w:rPr>
        <w:t>:</w:t>
      </w:r>
    </w:p>
    <w:p>
      <w:pPr>
        <w:pStyle w:val="BodyText"/>
        <w:spacing w:line="276" w:lineRule="auto" w:before="202"/>
        <w:ind w:left="588" w:right="302" w:firstLine="708"/>
        <w:jc w:val="both"/>
      </w:pPr>
      <w:r>
        <w:rPr>
          <w:w w:val="110"/>
        </w:rPr>
        <w:t>Quien</w:t>
      </w:r>
      <w:r>
        <w:rPr>
          <w:spacing w:val="1"/>
          <w:w w:val="110"/>
        </w:rPr>
        <w:t> </w:t>
      </w:r>
      <w:r>
        <w:rPr>
          <w:w w:val="110"/>
        </w:rPr>
        <w:t>suscribe</w:t>
      </w:r>
      <w:r>
        <w:rPr>
          <w:spacing w:val="1"/>
          <w:w w:val="110"/>
        </w:rPr>
        <w:t> </w:t>
      </w:r>
      <w:r>
        <w:rPr>
          <w:w w:val="110"/>
        </w:rPr>
        <w:t>en  representación  de  Comunidad  [</w:t>
      </w:r>
      <w:r>
        <w:rPr>
          <w:w w:val="110"/>
          <w:shd w:fill="D2D2D2" w:color="auto" w:val="clear"/>
        </w:rPr>
        <w:t>nombre</w:t>
      </w:r>
      <w:r>
        <w:rPr>
          <w:spacing w:val="1"/>
          <w:w w:val="110"/>
        </w:rPr>
        <w:t> </w:t>
      </w:r>
      <w:r>
        <w:rPr>
          <w:w w:val="110"/>
          <w:shd w:fill="D2D2D2" w:color="auto" w:val="clear"/>
        </w:rPr>
        <w:t>de</w:t>
      </w:r>
      <w:r>
        <w:rPr>
          <w:spacing w:val="1"/>
          <w:w w:val="110"/>
          <w:shd w:fill="D2D2D2" w:color="auto" w:val="clear"/>
        </w:rPr>
        <w:t> </w:t>
      </w:r>
      <w:r>
        <w:rPr>
          <w:w w:val="110"/>
          <w:shd w:fill="D2D2D2" w:color="auto" w:val="clear"/>
        </w:rPr>
        <w:t>comunidad</w:t>
      </w:r>
      <w:r>
        <w:rPr>
          <w:w w:val="110"/>
        </w:rPr>
        <w:t>],</w:t>
      </w:r>
      <w:r>
        <w:rPr>
          <w:spacing w:val="1"/>
          <w:w w:val="110"/>
        </w:rPr>
        <w:t> </w:t>
      </w:r>
      <w:r>
        <w:rPr>
          <w:w w:val="110"/>
        </w:rPr>
        <w:t>Rol</w:t>
      </w:r>
      <w:r>
        <w:rPr>
          <w:spacing w:val="1"/>
          <w:w w:val="110"/>
        </w:rPr>
        <w:t> </w:t>
      </w:r>
      <w:r>
        <w:rPr>
          <w:w w:val="110"/>
        </w:rPr>
        <w:t>Único</w:t>
      </w:r>
      <w:r>
        <w:rPr>
          <w:spacing w:val="1"/>
          <w:w w:val="110"/>
        </w:rPr>
        <w:t> </w:t>
      </w:r>
      <w:r>
        <w:rPr>
          <w:w w:val="110"/>
        </w:rPr>
        <w:t>Tributario</w:t>
      </w:r>
      <w:r>
        <w:rPr>
          <w:spacing w:val="1"/>
          <w:w w:val="110"/>
        </w:rPr>
        <w:t> </w:t>
      </w:r>
      <w:r>
        <w:rPr>
          <w:w w:val="110"/>
        </w:rPr>
        <w:t>N°</w:t>
      </w:r>
      <w:r>
        <w:rPr>
          <w:spacing w:val="1"/>
          <w:w w:val="110"/>
        </w:rPr>
        <w:t> </w:t>
      </w:r>
      <w:r>
        <w:rPr>
          <w:w w:val="110"/>
        </w:rPr>
        <w:t>[</w:t>
      </w:r>
      <w:r>
        <w:rPr>
          <w:w w:val="110"/>
          <w:shd w:fill="D2D2D2" w:color="auto" w:val="clear"/>
        </w:rPr>
        <w:t>rol</w:t>
      </w:r>
      <w:r>
        <w:rPr>
          <w:w w:val="110"/>
        </w:rPr>
        <w:t>],</w:t>
      </w:r>
      <w:r>
        <w:rPr>
          <w:spacing w:val="1"/>
          <w:w w:val="110"/>
        </w:rPr>
        <w:t> </w:t>
      </w:r>
      <w:r>
        <w:rPr>
          <w:w w:val="110"/>
        </w:rPr>
        <w:t>informa</w:t>
      </w:r>
      <w:r>
        <w:rPr>
          <w:spacing w:val="1"/>
          <w:w w:val="110"/>
        </w:rPr>
        <w:t> </w:t>
      </w:r>
      <w:r>
        <w:rPr>
          <w:w w:val="110"/>
        </w:rPr>
        <w:t>a</w:t>
      </w:r>
      <w:r>
        <w:rPr>
          <w:spacing w:val="1"/>
          <w:w w:val="110"/>
        </w:rPr>
        <w:t> </w:t>
      </w:r>
      <w:r>
        <w:rPr>
          <w:w w:val="110"/>
        </w:rPr>
        <w:t>don</w:t>
      </w:r>
      <w:r>
        <w:rPr>
          <w:spacing w:val="1"/>
          <w:w w:val="110"/>
        </w:rPr>
        <w:t> </w:t>
      </w:r>
      <w:r>
        <w:rPr>
          <w:w w:val="110"/>
        </w:rPr>
        <w:t>[nombre</w:t>
      </w:r>
      <w:r>
        <w:rPr>
          <w:spacing w:val="1"/>
          <w:w w:val="110"/>
        </w:rPr>
        <w:t> </w:t>
      </w:r>
      <w:r>
        <w:rPr>
          <w:w w:val="110"/>
        </w:rPr>
        <w:t>completo</w:t>
      </w:r>
      <w:r>
        <w:rPr>
          <w:spacing w:val="1"/>
          <w:w w:val="110"/>
        </w:rPr>
        <w:t> </w:t>
      </w:r>
      <w:r>
        <w:rPr>
          <w:w w:val="110"/>
        </w:rPr>
        <w:t>del</w:t>
      </w:r>
      <w:r>
        <w:rPr>
          <w:spacing w:val="1"/>
          <w:w w:val="110"/>
        </w:rPr>
        <w:t> </w:t>
      </w:r>
      <w:r>
        <w:rPr>
          <w:w w:val="110"/>
        </w:rPr>
        <w:t>trabajador],  cédula  nacional  de  identidad</w:t>
      </w:r>
      <w:r>
        <w:rPr>
          <w:spacing w:val="1"/>
          <w:w w:val="110"/>
        </w:rPr>
        <w:t> </w:t>
      </w:r>
      <w:r>
        <w:rPr>
          <w:w w:val="110"/>
        </w:rPr>
        <w:t>N° [</w:t>
      </w:r>
      <w:r>
        <w:rPr>
          <w:w w:val="110"/>
          <w:shd w:fill="D2D2D2" w:color="auto" w:val="clear"/>
        </w:rPr>
        <w:t>N° de CI</w:t>
      </w:r>
      <w:r>
        <w:rPr>
          <w:w w:val="110"/>
        </w:rPr>
        <w:t>] que se ha resuelto no renovar su contrato  individual</w:t>
      </w:r>
      <w:r>
        <w:rPr>
          <w:spacing w:val="1"/>
          <w:w w:val="110"/>
        </w:rPr>
        <w:t> </w:t>
      </w:r>
      <w:r>
        <w:rPr>
          <w:w w:val="110"/>
        </w:rPr>
        <w:t>de trabajo, suscrito con fecha [</w:t>
      </w:r>
      <w:r>
        <w:rPr>
          <w:w w:val="110"/>
          <w:shd w:fill="D2D2D2" w:color="auto" w:val="clear"/>
        </w:rPr>
        <w:t>colocar fecha de contrato individual</w:t>
      </w:r>
      <w:r>
        <w:rPr>
          <w:spacing w:val="1"/>
          <w:w w:val="110"/>
        </w:rPr>
        <w:t> </w:t>
      </w:r>
      <w:r>
        <w:rPr>
          <w:w w:val="110"/>
          <w:shd w:fill="D2D2D2" w:color="auto" w:val="clear"/>
        </w:rPr>
        <w:t>de</w:t>
      </w:r>
      <w:r>
        <w:rPr>
          <w:spacing w:val="16"/>
          <w:w w:val="110"/>
          <w:shd w:fill="D2D2D2" w:color="auto" w:val="clear"/>
        </w:rPr>
        <w:t> </w:t>
      </w:r>
      <w:r>
        <w:rPr>
          <w:w w:val="110"/>
          <w:shd w:fill="D2D2D2" w:color="auto" w:val="clear"/>
        </w:rPr>
        <w:t>trabajo</w:t>
      </w:r>
      <w:r>
        <w:rPr>
          <w:w w:val="110"/>
        </w:rPr>
        <w:t>].</w:t>
      </w:r>
    </w:p>
    <w:p>
      <w:pPr>
        <w:pStyle w:val="BodyText"/>
        <w:spacing w:line="276" w:lineRule="auto" w:before="163"/>
        <w:ind w:left="588" w:right="306" w:firstLine="708"/>
        <w:jc w:val="both"/>
      </w:pPr>
      <w:r>
        <w:rPr>
          <w:w w:val="115"/>
        </w:rPr>
        <w:t>Los hechos determinantes de esta resolución son, que con</w:t>
      </w:r>
      <w:r>
        <w:rPr>
          <w:spacing w:val="1"/>
          <w:w w:val="115"/>
        </w:rPr>
        <w:t> </w:t>
      </w:r>
      <w:r>
        <w:rPr>
          <w:w w:val="115"/>
        </w:rPr>
        <w:t>fecha</w:t>
      </w:r>
      <w:r>
        <w:rPr>
          <w:spacing w:val="1"/>
          <w:w w:val="115"/>
        </w:rPr>
        <w:t> </w:t>
      </w:r>
      <w:r>
        <w:rPr>
          <w:w w:val="115"/>
        </w:rPr>
        <w:t>[</w:t>
      </w:r>
      <w:r>
        <w:rPr>
          <w:w w:val="115"/>
          <w:shd w:fill="D2D2D2" w:color="auto" w:val="clear"/>
        </w:rPr>
        <w:t>fecha</w:t>
      </w:r>
      <w:r>
        <w:rPr>
          <w:spacing w:val="1"/>
          <w:w w:val="115"/>
          <w:shd w:fill="D2D2D2" w:color="auto" w:val="clear"/>
        </w:rPr>
        <w:t> </w:t>
      </w:r>
      <w:r>
        <w:rPr>
          <w:w w:val="115"/>
          <w:shd w:fill="D2D2D2" w:color="auto" w:val="clear"/>
        </w:rPr>
        <w:t>contrato</w:t>
      </w:r>
      <w:r>
        <w:rPr>
          <w:w w:val="115"/>
        </w:rPr>
        <w:t>]</w:t>
      </w:r>
      <w:r>
        <w:rPr>
          <w:spacing w:val="1"/>
          <w:w w:val="115"/>
        </w:rPr>
        <w:t> </w:t>
      </w:r>
      <w:r>
        <w:rPr>
          <w:w w:val="115"/>
        </w:rPr>
        <w:t>se</w:t>
      </w:r>
      <w:r>
        <w:rPr>
          <w:spacing w:val="1"/>
          <w:w w:val="115"/>
        </w:rPr>
        <w:t> </w:t>
      </w:r>
      <w:r>
        <w:rPr>
          <w:w w:val="115"/>
        </w:rPr>
        <w:t>suscribió</w:t>
      </w:r>
      <w:r>
        <w:rPr>
          <w:spacing w:val="1"/>
          <w:w w:val="115"/>
        </w:rPr>
        <w:t> </w:t>
      </w:r>
      <w:r>
        <w:rPr>
          <w:w w:val="115"/>
        </w:rPr>
        <w:t>un</w:t>
      </w:r>
      <w:r>
        <w:rPr>
          <w:spacing w:val="1"/>
          <w:w w:val="115"/>
        </w:rPr>
        <w:t> </w:t>
      </w:r>
      <w:r>
        <w:rPr>
          <w:w w:val="115"/>
        </w:rPr>
        <w:t>contrato</w:t>
      </w:r>
      <w:r>
        <w:rPr>
          <w:spacing w:val="1"/>
          <w:w w:val="115"/>
        </w:rPr>
        <w:t> </w:t>
      </w:r>
      <w:r>
        <w:rPr>
          <w:w w:val="115"/>
        </w:rPr>
        <w:t>individual</w:t>
      </w:r>
      <w:r>
        <w:rPr>
          <w:spacing w:val="1"/>
          <w:w w:val="115"/>
        </w:rPr>
        <w:t> </w:t>
      </w:r>
      <w:r>
        <w:rPr>
          <w:w w:val="115"/>
        </w:rPr>
        <w:t>de</w:t>
      </w:r>
      <w:r>
        <w:rPr>
          <w:spacing w:val="1"/>
          <w:w w:val="115"/>
        </w:rPr>
        <w:t> </w:t>
      </w:r>
      <w:r>
        <w:rPr>
          <w:w w:val="115"/>
        </w:rPr>
        <w:t>trabajo, entre usted y la comunidad [nombre comunidad], cuya</w:t>
      </w:r>
      <w:r>
        <w:rPr>
          <w:spacing w:val="1"/>
          <w:w w:val="115"/>
        </w:rPr>
        <w:t> </w:t>
      </w:r>
      <w:r>
        <w:rPr>
          <w:w w:val="115"/>
        </w:rPr>
        <w:t>cláusula</w:t>
      </w:r>
      <w:r>
        <w:rPr>
          <w:spacing w:val="1"/>
          <w:w w:val="115"/>
        </w:rPr>
        <w:t> </w:t>
      </w:r>
      <w:r>
        <w:rPr>
          <w:w w:val="115"/>
        </w:rPr>
        <w:t>“</w:t>
      </w:r>
      <w:r>
        <w:rPr>
          <w:w w:val="115"/>
          <w:shd w:fill="D2D2D2" w:color="auto" w:val="clear"/>
        </w:rPr>
        <w:t>XXXXX</w:t>
      </w:r>
      <w:r>
        <w:rPr>
          <w:w w:val="115"/>
        </w:rPr>
        <w:t>”</w:t>
      </w:r>
      <w:r>
        <w:rPr>
          <w:spacing w:val="1"/>
          <w:w w:val="115"/>
        </w:rPr>
        <w:t> </w:t>
      </w:r>
      <w:r>
        <w:rPr>
          <w:w w:val="115"/>
        </w:rPr>
        <w:t>establece</w:t>
      </w:r>
      <w:r>
        <w:rPr>
          <w:spacing w:val="1"/>
          <w:w w:val="115"/>
        </w:rPr>
        <w:t> </w:t>
      </w:r>
      <w:r>
        <w:rPr>
          <w:w w:val="115"/>
        </w:rPr>
        <w:t>que</w:t>
      </w:r>
      <w:r>
        <w:rPr>
          <w:spacing w:val="1"/>
          <w:w w:val="115"/>
        </w:rPr>
        <w:t> </w:t>
      </w:r>
      <w:r>
        <w:rPr>
          <w:w w:val="115"/>
        </w:rPr>
        <w:t>“</w:t>
      </w:r>
      <w:r>
        <w:rPr>
          <w:i/>
          <w:w w:val="115"/>
          <w:shd w:fill="D2D2D2" w:color="auto" w:val="clear"/>
        </w:rPr>
        <w:t>El</w:t>
      </w:r>
      <w:r>
        <w:rPr>
          <w:i/>
          <w:spacing w:val="1"/>
          <w:w w:val="115"/>
          <w:shd w:fill="D2D2D2" w:color="auto" w:val="clear"/>
        </w:rPr>
        <w:t> </w:t>
      </w:r>
      <w:r>
        <w:rPr>
          <w:i/>
          <w:w w:val="115"/>
          <w:shd w:fill="D2D2D2" w:color="auto" w:val="clear"/>
        </w:rPr>
        <w:t>presente</w:t>
      </w:r>
      <w:r>
        <w:rPr>
          <w:i/>
          <w:spacing w:val="1"/>
          <w:w w:val="115"/>
          <w:shd w:fill="D2D2D2" w:color="auto" w:val="clear"/>
        </w:rPr>
        <w:t> </w:t>
      </w:r>
      <w:r>
        <w:rPr>
          <w:i/>
          <w:w w:val="115"/>
          <w:shd w:fill="D2D2D2" w:color="auto" w:val="clear"/>
        </w:rPr>
        <w:t>contrato</w:t>
      </w:r>
      <w:r>
        <w:rPr>
          <w:i/>
          <w:spacing w:val="1"/>
          <w:w w:val="115"/>
          <w:shd w:fill="D2D2D2" w:color="auto" w:val="clear"/>
        </w:rPr>
        <w:t> </w:t>
      </w:r>
      <w:r>
        <w:rPr>
          <w:i/>
          <w:w w:val="115"/>
          <w:shd w:fill="D2D2D2" w:color="auto" w:val="clear"/>
        </w:rPr>
        <w:t>tendrá</w:t>
      </w:r>
      <w:r>
        <w:rPr>
          <w:i/>
          <w:spacing w:val="1"/>
          <w:w w:val="115"/>
        </w:rPr>
        <w:t> </w:t>
      </w:r>
      <w:r>
        <w:rPr>
          <w:i/>
          <w:w w:val="115"/>
          <w:shd w:fill="D2D2D2" w:color="auto" w:val="clear"/>
        </w:rPr>
        <w:t>duración</w:t>
      </w:r>
      <w:r>
        <w:rPr>
          <w:i/>
          <w:spacing w:val="10"/>
          <w:w w:val="115"/>
          <w:shd w:fill="D2D2D2" w:color="auto" w:val="clear"/>
        </w:rPr>
        <w:t> </w:t>
      </w:r>
      <w:r>
        <w:rPr>
          <w:i/>
          <w:w w:val="115"/>
          <w:shd w:fill="D2D2D2" w:color="auto" w:val="clear"/>
        </w:rPr>
        <w:t>de</w:t>
      </w:r>
      <w:r>
        <w:rPr>
          <w:i/>
          <w:spacing w:val="10"/>
          <w:w w:val="115"/>
          <w:shd w:fill="D2D2D2" w:color="auto" w:val="clear"/>
        </w:rPr>
        <w:t> </w:t>
      </w:r>
      <w:r>
        <w:rPr>
          <w:i/>
          <w:w w:val="115"/>
          <w:shd w:fill="D2D2D2" w:color="auto" w:val="clear"/>
        </w:rPr>
        <w:t>XXXX</w:t>
      </w:r>
      <w:r>
        <w:rPr>
          <w:w w:val="115"/>
        </w:rPr>
        <w:t>”</w:t>
      </w:r>
    </w:p>
    <w:p>
      <w:pPr>
        <w:pStyle w:val="BodyText"/>
        <w:spacing w:line="276" w:lineRule="auto" w:before="163"/>
        <w:ind w:left="588" w:right="304" w:firstLine="708"/>
        <w:jc w:val="both"/>
      </w:pPr>
      <w:r>
        <w:rPr>
          <w:w w:val="110"/>
        </w:rPr>
        <w:t>De lo expuesto se colige que el contrato individual es a plazo</w:t>
      </w:r>
      <w:r>
        <w:rPr>
          <w:spacing w:val="1"/>
          <w:w w:val="110"/>
        </w:rPr>
        <w:t> </w:t>
      </w:r>
      <w:r>
        <w:rPr>
          <w:w w:val="110"/>
        </w:rPr>
        <w:t>fijo</w:t>
      </w:r>
      <w:r>
        <w:rPr>
          <w:spacing w:val="20"/>
          <w:w w:val="110"/>
        </w:rPr>
        <w:t> </w:t>
      </w:r>
      <w:r>
        <w:rPr>
          <w:w w:val="110"/>
        </w:rPr>
        <w:t>y</w:t>
      </w:r>
      <w:r>
        <w:rPr>
          <w:spacing w:val="18"/>
          <w:w w:val="110"/>
        </w:rPr>
        <w:t> </w:t>
      </w:r>
      <w:r>
        <w:rPr>
          <w:w w:val="110"/>
        </w:rPr>
        <w:t>su</w:t>
      </w:r>
      <w:r>
        <w:rPr>
          <w:spacing w:val="19"/>
          <w:w w:val="110"/>
        </w:rPr>
        <w:t> </w:t>
      </w:r>
      <w:r>
        <w:rPr>
          <w:w w:val="110"/>
        </w:rPr>
        <w:t>vencimiento</w:t>
      </w:r>
      <w:r>
        <w:rPr>
          <w:spacing w:val="21"/>
          <w:w w:val="110"/>
        </w:rPr>
        <w:t> </w:t>
      </w:r>
      <w:r>
        <w:rPr>
          <w:w w:val="110"/>
        </w:rPr>
        <w:t>es</w:t>
      </w:r>
      <w:r>
        <w:rPr>
          <w:spacing w:val="19"/>
          <w:w w:val="110"/>
        </w:rPr>
        <w:t> </w:t>
      </w:r>
      <w:r>
        <w:rPr>
          <w:w w:val="110"/>
        </w:rPr>
        <w:t>el</w:t>
      </w:r>
      <w:r>
        <w:rPr>
          <w:spacing w:val="19"/>
          <w:w w:val="110"/>
        </w:rPr>
        <w:t> </w:t>
      </w:r>
      <w:r>
        <w:rPr>
          <w:w w:val="110"/>
        </w:rPr>
        <w:t>[</w:t>
      </w:r>
      <w:r>
        <w:rPr>
          <w:w w:val="110"/>
          <w:shd w:fill="D2D2D2" w:color="auto" w:val="clear"/>
        </w:rPr>
        <w:t>fecha</w:t>
      </w:r>
      <w:r>
        <w:rPr>
          <w:spacing w:val="20"/>
          <w:w w:val="110"/>
          <w:shd w:fill="D2D2D2" w:color="auto" w:val="clear"/>
        </w:rPr>
        <w:t> </w:t>
      </w:r>
      <w:r>
        <w:rPr>
          <w:w w:val="110"/>
          <w:shd w:fill="D2D2D2" w:color="auto" w:val="clear"/>
        </w:rPr>
        <w:t>término</w:t>
      </w:r>
      <w:r>
        <w:rPr>
          <w:spacing w:val="21"/>
          <w:w w:val="110"/>
          <w:shd w:fill="D2D2D2" w:color="auto" w:val="clear"/>
        </w:rPr>
        <w:t> </w:t>
      </w:r>
      <w:r>
        <w:rPr>
          <w:w w:val="110"/>
          <w:shd w:fill="D2D2D2" w:color="auto" w:val="clear"/>
        </w:rPr>
        <w:t>contrato</w:t>
      </w:r>
      <w:r>
        <w:rPr>
          <w:w w:val="110"/>
        </w:rPr>
        <w:t>].</w:t>
      </w:r>
    </w:p>
    <w:p>
      <w:pPr>
        <w:spacing w:line="276" w:lineRule="auto" w:before="161"/>
        <w:ind w:left="588" w:right="306" w:firstLine="708"/>
        <w:jc w:val="both"/>
        <w:rPr>
          <w:i/>
          <w:sz w:val="24"/>
        </w:rPr>
      </w:pPr>
      <w:r>
        <w:rPr>
          <w:w w:val="115"/>
          <w:sz w:val="24"/>
        </w:rPr>
        <w:t>En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consecuencia,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lo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anteriormente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descrito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configura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la</w:t>
      </w:r>
      <w:r>
        <w:rPr>
          <w:spacing w:val="-58"/>
          <w:w w:val="115"/>
          <w:sz w:val="24"/>
        </w:rPr>
        <w:t> </w:t>
      </w:r>
      <w:r>
        <w:rPr>
          <w:w w:val="115"/>
          <w:sz w:val="24"/>
        </w:rPr>
        <w:t>causal del artículo 159, numeral 4, del Código del Trabajo, que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dice:</w:t>
      </w:r>
      <w:r>
        <w:rPr>
          <w:spacing w:val="6"/>
          <w:w w:val="115"/>
          <w:sz w:val="24"/>
        </w:rPr>
        <w:t> </w:t>
      </w:r>
      <w:r>
        <w:rPr>
          <w:w w:val="115"/>
          <w:sz w:val="24"/>
        </w:rPr>
        <w:t>“</w:t>
      </w:r>
      <w:r>
        <w:rPr>
          <w:i/>
          <w:w w:val="115"/>
          <w:sz w:val="24"/>
        </w:rPr>
        <w:t>El</w:t>
      </w:r>
      <w:r>
        <w:rPr>
          <w:i/>
          <w:spacing w:val="3"/>
          <w:w w:val="115"/>
          <w:sz w:val="24"/>
        </w:rPr>
        <w:t> </w:t>
      </w:r>
      <w:r>
        <w:rPr>
          <w:i/>
          <w:w w:val="115"/>
          <w:sz w:val="24"/>
        </w:rPr>
        <w:t>contrato</w:t>
      </w:r>
      <w:r>
        <w:rPr>
          <w:i/>
          <w:spacing w:val="5"/>
          <w:w w:val="115"/>
          <w:sz w:val="24"/>
        </w:rPr>
        <w:t> </w:t>
      </w:r>
      <w:r>
        <w:rPr>
          <w:i/>
          <w:w w:val="115"/>
          <w:sz w:val="24"/>
        </w:rPr>
        <w:t>de</w:t>
      </w:r>
      <w:r>
        <w:rPr>
          <w:i/>
          <w:spacing w:val="6"/>
          <w:w w:val="115"/>
          <w:sz w:val="24"/>
        </w:rPr>
        <w:t> </w:t>
      </w:r>
      <w:r>
        <w:rPr>
          <w:i/>
          <w:w w:val="115"/>
          <w:sz w:val="24"/>
        </w:rPr>
        <w:t>trabajo</w:t>
      </w:r>
      <w:r>
        <w:rPr>
          <w:i/>
          <w:spacing w:val="5"/>
          <w:w w:val="115"/>
          <w:sz w:val="24"/>
        </w:rPr>
        <w:t> </w:t>
      </w:r>
      <w:r>
        <w:rPr>
          <w:i/>
          <w:w w:val="115"/>
          <w:sz w:val="24"/>
        </w:rPr>
        <w:t>terminará</w:t>
      </w:r>
      <w:r>
        <w:rPr>
          <w:i/>
          <w:spacing w:val="2"/>
          <w:w w:val="115"/>
          <w:sz w:val="24"/>
        </w:rPr>
        <w:t> </w:t>
      </w:r>
      <w:r>
        <w:rPr>
          <w:i/>
          <w:w w:val="115"/>
          <w:sz w:val="24"/>
        </w:rPr>
        <w:t>en</w:t>
      </w:r>
      <w:r>
        <w:rPr>
          <w:i/>
          <w:spacing w:val="3"/>
          <w:w w:val="115"/>
          <w:sz w:val="24"/>
        </w:rPr>
        <w:t> </w:t>
      </w:r>
      <w:r>
        <w:rPr>
          <w:i/>
          <w:w w:val="115"/>
          <w:sz w:val="24"/>
        </w:rPr>
        <w:t>los</w:t>
      </w:r>
      <w:r>
        <w:rPr>
          <w:i/>
          <w:spacing w:val="2"/>
          <w:w w:val="115"/>
          <w:sz w:val="24"/>
        </w:rPr>
        <w:t> </w:t>
      </w:r>
      <w:r>
        <w:rPr>
          <w:i/>
          <w:w w:val="115"/>
          <w:sz w:val="24"/>
        </w:rPr>
        <w:t>siguientes</w:t>
      </w:r>
      <w:r>
        <w:rPr>
          <w:i/>
          <w:spacing w:val="1"/>
          <w:w w:val="115"/>
          <w:sz w:val="24"/>
        </w:rPr>
        <w:t> </w:t>
      </w:r>
      <w:r>
        <w:rPr>
          <w:i/>
          <w:w w:val="115"/>
          <w:sz w:val="24"/>
        </w:rPr>
        <w:t>casos:</w:t>
      </w:r>
    </w:p>
    <w:p>
      <w:pPr>
        <w:spacing w:before="164"/>
        <w:ind w:left="588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125"/>
          <w:sz w:val="24"/>
        </w:rPr>
        <w:t>…//…</w:t>
      </w:r>
    </w:p>
    <w:p>
      <w:pPr>
        <w:spacing w:before="203"/>
        <w:ind w:left="588" w:right="0" w:firstLine="0"/>
        <w:jc w:val="left"/>
        <w:rPr>
          <w:sz w:val="24"/>
        </w:rPr>
      </w:pPr>
      <w:r>
        <w:rPr>
          <w:i/>
          <w:w w:val="110"/>
          <w:sz w:val="24"/>
        </w:rPr>
        <w:t>4.</w:t>
      </w:r>
      <w:r>
        <w:rPr>
          <w:i/>
          <w:spacing w:val="25"/>
          <w:w w:val="110"/>
          <w:sz w:val="24"/>
        </w:rPr>
        <w:t> </w:t>
      </w:r>
      <w:r>
        <w:rPr>
          <w:i/>
          <w:w w:val="110"/>
          <w:sz w:val="24"/>
        </w:rPr>
        <w:t>Vencimiento</w:t>
      </w:r>
      <w:r>
        <w:rPr>
          <w:i/>
          <w:spacing w:val="28"/>
          <w:w w:val="110"/>
          <w:sz w:val="24"/>
        </w:rPr>
        <w:t> </w:t>
      </w:r>
      <w:r>
        <w:rPr>
          <w:i/>
          <w:w w:val="110"/>
          <w:sz w:val="24"/>
        </w:rPr>
        <w:t>del</w:t>
      </w:r>
      <w:r>
        <w:rPr>
          <w:i/>
          <w:spacing w:val="26"/>
          <w:w w:val="110"/>
          <w:sz w:val="24"/>
        </w:rPr>
        <w:t> </w:t>
      </w:r>
      <w:r>
        <w:rPr>
          <w:i/>
          <w:w w:val="110"/>
          <w:sz w:val="24"/>
        </w:rPr>
        <w:t>plazo</w:t>
      </w:r>
      <w:r>
        <w:rPr>
          <w:i/>
          <w:spacing w:val="24"/>
          <w:w w:val="110"/>
          <w:sz w:val="24"/>
        </w:rPr>
        <w:t> </w:t>
      </w:r>
      <w:r>
        <w:rPr>
          <w:i/>
          <w:w w:val="110"/>
          <w:sz w:val="24"/>
        </w:rPr>
        <w:t>convenido</w:t>
      </w:r>
      <w:r>
        <w:rPr>
          <w:i/>
          <w:spacing w:val="28"/>
          <w:w w:val="110"/>
          <w:sz w:val="24"/>
        </w:rPr>
        <w:t> </w:t>
      </w:r>
      <w:r>
        <w:rPr>
          <w:i/>
          <w:w w:val="110"/>
          <w:sz w:val="24"/>
        </w:rPr>
        <w:t>en</w:t>
      </w:r>
      <w:r>
        <w:rPr>
          <w:i/>
          <w:spacing w:val="25"/>
          <w:w w:val="110"/>
          <w:sz w:val="24"/>
        </w:rPr>
        <w:t> </w:t>
      </w:r>
      <w:r>
        <w:rPr>
          <w:i/>
          <w:w w:val="110"/>
          <w:sz w:val="24"/>
        </w:rPr>
        <w:t>el</w:t>
      </w:r>
      <w:r>
        <w:rPr>
          <w:i/>
          <w:spacing w:val="25"/>
          <w:w w:val="110"/>
          <w:sz w:val="24"/>
        </w:rPr>
        <w:t> </w:t>
      </w:r>
      <w:r>
        <w:rPr>
          <w:i/>
          <w:w w:val="110"/>
          <w:sz w:val="24"/>
        </w:rPr>
        <w:t>contrato</w:t>
      </w:r>
      <w:r>
        <w:rPr>
          <w:w w:val="110"/>
          <w:sz w:val="24"/>
        </w:rPr>
        <w:t>”</w:t>
      </w:r>
    </w:p>
    <w:p>
      <w:pPr>
        <w:pStyle w:val="BodyText"/>
        <w:spacing w:line="276" w:lineRule="auto" w:before="183"/>
        <w:ind w:left="588" w:right="307" w:firstLine="708"/>
        <w:jc w:val="both"/>
      </w:pPr>
      <w:r>
        <w:rPr>
          <w:w w:val="115"/>
        </w:rPr>
        <w:t>Todos</w:t>
      </w:r>
      <w:r>
        <w:rPr>
          <w:spacing w:val="-4"/>
          <w:w w:val="115"/>
        </w:rPr>
        <w:t> </w:t>
      </w:r>
      <w:r>
        <w:rPr>
          <w:w w:val="115"/>
        </w:rPr>
        <w:t>los</w:t>
      </w:r>
      <w:r>
        <w:rPr>
          <w:spacing w:val="-4"/>
          <w:w w:val="115"/>
        </w:rPr>
        <w:t> </w:t>
      </w:r>
      <w:r>
        <w:rPr>
          <w:w w:val="115"/>
        </w:rPr>
        <w:t>haberes</w:t>
      </w:r>
      <w:r>
        <w:rPr>
          <w:spacing w:val="-4"/>
          <w:w w:val="115"/>
        </w:rPr>
        <w:t> </w:t>
      </w:r>
      <w:r>
        <w:rPr>
          <w:w w:val="115"/>
        </w:rPr>
        <w:t>que</w:t>
      </w:r>
      <w:r>
        <w:rPr>
          <w:spacing w:val="-3"/>
          <w:w w:val="115"/>
        </w:rPr>
        <w:t> </w:t>
      </w:r>
      <w:r>
        <w:rPr>
          <w:w w:val="115"/>
        </w:rPr>
        <w:t>se</w:t>
      </w:r>
      <w:r>
        <w:rPr>
          <w:spacing w:val="-4"/>
          <w:w w:val="115"/>
        </w:rPr>
        <w:t> </w:t>
      </w:r>
      <w:r>
        <w:rPr>
          <w:w w:val="115"/>
        </w:rPr>
        <w:t>adeuden</w:t>
      </w:r>
      <w:r>
        <w:rPr>
          <w:spacing w:val="1"/>
          <w:w w:val="115"/>
        </w:rPr>
        <w:t> </w:t>
      </w:r>
      <w:r>
        <w:rPr>
          <w:w w:val="115"/>
        </w:rPr>
        <w:t>a la</w:t>
      </w:r>
      <w:r>
        <w:rPr>
          <w:spacing w:val="-3"/>
          <w:w w:val="115"/>
        </w:rPr>
        <w:t> </w:t>
      </w:r>
      <w:r>
        <w:rPr>
          <w:w w:val="115"/>
        </w:rPr>
        <w:t>fecha</w:t>
      </w:r>
      <w:r>
        <w:rPr>
          <w:spacing w:val="-2"/>
          <w:w w:val="115"/>
        </w:rPr>
        <w:t> </w:t>
      </w:r>
      <w:r>
        <w:rPr>
          <w:w w:val="115"/>
        </w:rPr>
        <w:t>de</w:t>
      </w:r>
      <w:r>
        <w:rPr>
          <w:spacing w:val="-4"/>
          <w:w w:val="115"/>
        </w:rPr>
        <w:t> </w:t>
      </w:r>
      <w:r>
        <w:rPr>
          <w:w w:val="115"/>
        </w:rPr>
        <w:t>término</w:t>
      </w:r>
      <w:r>
        <w:rPr>
          <w:spacing w:val="-1"/>
          <w:w w:val="115"/>
        </w:rPr>
        <w:t> </w:t>
      </w:r>
      <w:r>
        <w:rPr>
          <w:w w:val="115"/>
        </w:rPr>
        <w:t>del</w:t>
      </w:r>
      <w:r>
        <w:rPr>
          <w:spacing w:val="-58"/>
          <w:w w:val="115"/>
        </w:rPr>
        <w:t> </w:t>
      </w:r>
      <w:r>
        <w:rPr>
          <w:w w:val="115"/>
        </w:rPr>
        <w:t>contrato</w:t>
      </w:r>
      <w:r>
        <w:rPr>
          <w:spacing w:val="-10"/>
          <w:w w:val="115"/>
        </w:rPr>
        <w:t> </w:t>
      </w:r>
      <w:r>
        <w:rPr>
          <w:w w:val="115"/>
        </w:rPr>
        <w:t>individual</w:t>
      </w:r>
      <w:r>
        <w:rPr>
          <w:spacing w:val="-10"/>
          <w:w w:val="115"/>
        </w:rPr>
        <w:t> </w:t>
      </w:r>
      <w:r>
        <w:rPr>
          <w:w w:val="115"/>
        </w:rPr>
        <w:t>de</w:t>
      </w:r>
      <w:r>
        <w:rPr>
          <w:spacing w:val="-12"/>
          <w:w w:val="115"/>
        </w:rPr>
        <w:t> </w:t>
      </w:r>
      <w:r>
        <w:rPr>
          <w:w w:val="115"/>
        </w:rPr>
        <w:t>trabajo,</w:t>
      </w:r>
      <w:r>
        <w:rPr>
          <w:spacing w:val="-13"/>
          <w:w w:val="115"/>
        </w:rPr>
        <w:t> </w:t>
      </w:r>
      <w:r>
        <w:rPr>
          <w:w w:val="115"/>
        </w:rPr>
        <w:t>sin</w:t>
      </w:r>
      <w:r>
        <w:rPr>
          <w:spacing w:val="-7"/>
          <w:w w:val="115"/>
        </w:rPr>
        <w:t> </w:t>
      </w:r>
      <w:r>
        <w:rPr>
          <w:w w:val="115"/>
        </w:rPr>
        <w:t>perjuicio</w:t>
      </w:r>
      <w:r>
        <w:rPr>
          <w:spacing w:val="-11"/>
          <w:w w:val="115"/>
        </w:rPr>
        <w:t> </w:t>
      </w:r>
      <w:r>
        <w:rPr>
          <w:w w:val="115"/>
        </w:rPr>
        <w:t>de</w:t>
      </w:r>
      <w:r>
        <w:rPr>
          <w:spacing w:val="-9"/>
          <w:w w:val="115"/>
        </w:rPr>
        <w:t> </w:t>
      </w:r>
      <w:r>
        <w:rPr>
          <w:w w:val="115"/>
        </w:rPr>
        <w:t>los</w:t>
      </w:r>
      <w:r>
        <w:rPr>
          <w:spacing w:val="-9"/>
          <w:w w:val="115"/>
        </w:rPr>
        <w:t> </w:t>
      </w:r>
      <w:r>
        <w:rPr>
          <w:w w:val="115"/>
        </w:rPr>
        <w:t>descuentos</w:t>
      </w:r>
      <w:r>
        <w:rPr>
          <w:spacing w:val="-12"/>
          <w:w w:val="115"/>
        </w:rPr>
        <w:t> </w:t>
      </w:r>
      <w:r>
        <w:rPr>
          <w:w w:val="115"/>
        </w:rPr>
        <w:t>que</w:t>
      </w:r>
      <w:r>
        <w:rPr>
          <w:spacing w:val="-59"/>
          <w:w w:val="115"/>
        </w:rPr>
        <w:t> </w:t>
      </w:r>
      <w:r>
        <w:rPr>
          <w:w w:val="115"/>
        </w:rPr>
        <w:t>proceden,</w:t>
      </w:r>
      <w:r>
        <w:rPr>
          <w:spacing w:val="1"/>
          <w:w w:val="115"/>
        </w:rPr>
        <w:t> </w:t>
      </w:r>
      <w:r>
        <w:rPr>
          <w:w w:val="115"/>
        </w:rPr>
        <w:t>se</w:t>
      </w:r>
      <w:r>
        <w:rPr>
          <w:spacing w:val="1"/>
          <w:w w:val="115"/>
        </w:rPr>
        <w:t> </w:t>
      </w:r>
      <w:r>
        <w:rPr>
          <w:w w:val="115"/>
        </w:rPr>
        <w:t>van a destallar el</w:t>
      </w:r>
      <w:r>
        <w:rPr>
          <w:spacing w:val="1"/>
          <w:w w:val="115"/>
        </w:rPr>
        <w:t> </w:t>
      </w:r>
      <w:r>
        <w:rPr>
          <w:w w:val="115"/>
        </w:rPr>
        <w:t>respectivo finiquito, el</w:t>
      </w:r>
      <w:r>
        <w:rPr>
          <w:spacing w:val="1"/>
          <w:w w:val="115"/>
        </w:rPr>
        <w:t> </w:t>
      </w:r>
      <w:r>
        <w:rPr>
          <w:w w:val="115"/>
        </w:rPr>
        <w:t>cual se</w:t>
      </w:r>
      <w:r>
        <w:rPr>
          <w:spacing w:val="1"/>
          <w:w w:val="115"/>
        </w:rPr>
        <w:t> </w:t>
      </w:r>
      <w:r>
        <w:rPr>
          <w:w w:val="115"/>
        </w:rPr>
        <w:t>firmará</w:t>
      </w:r>
      <w:r>
        <w:rPr>
          <w:spacing w:val="1"/>
          <w:w w:val="115"/>
        </w:rPr>
        <w:t> </w:t>
      </w:r>
      <w:r>
        <w:rPr>
          <w:w w:val="115"/>
        </w:rPr>
        <w:t>de</w:t>
      </w:r>
      <w:r>
        <w:rPr>
          <w:spacing w:val="1"/>
          <w:w w:val="115"/>
        </w:rPr>
        <w:t> </w:t>
      </w:r>
      <w:r>
        <w:rPr>
          <w:w w:val="115"/>
        </w:rPr>
        <w:t>manera</w:t>
      </w:r>
      <w:r>
        <w:rPr>
          <w:spacing w:val="1"/>
          <w:w w:val="115"/>
        </w:rPr>
        <w:t> </w:t>
      </w:r>
      <w:r>
        <w:rPr>
          <w:w w:val="115"/>
        </w:rPr>
        <w:t>presencial</w:t>
      </w:r>
      <w:r>
        <w:rPr>
          <w:spacing w:val="1"/>
          <w:w w:val="115"/>
        </w:rPr>
        <w:t> </w:t>
      </w:r>
      <w:r>
        <w:rPr>
          <w:w w:val="115"/>
        </w:rPr>
        <w:t>en</w:t>
      </w:r>
      <w:r>
        <w:rPr>
          <w:spacing w:val="1"/>
          <w:w w:val="115"/>
        </w:rPr>
        <w:t> </w:t>
      </w:r>
      <w:r>
        <w:rPr>
          <w:w w:val="115"/>
        </w:rPr>
        <w:t>Notaría</w:t>
      </w:r>
      <w:r>
        <w:rPr>
          <w:spacing w:val="1"/>
          <w:w w:val="115"/>
        </w:rPr>
        <w:t> </w:t>
      </w:r>
      <w:r>
        <w:rPr>
          <w:w w:val="115"/>
        </w:rPr>
        <w:t>que</w:t>
      </w:r>
      <w:r>
        <w:rPr>
          <w:spacing w:val="1"/>
          <w:w w:val="115"/>
        </w:rPr>
        <w:t> </w:t>
      </w:r>
      <w:r>
        <w:rPr>
          <w:w w:val="115"/>
        </w:rPr>
        <w:t>se</w:t>
      </w:r>
      <w:r>
        <w:rPr>
          <w:spacing w:val="1"/>
          <w:w w:val="115"/>
        </w:rPr>
        <w:t> </w:t>
      </w:r>
      <w:r>
        <w:rPr>
          <w:w w:val="115"/>
        </w:rPr>
        <w:t>informará</w:t>
      </w:r>
      <w:r>
        <w:rPr>
          <w:spacing w:val="1"/>
          <w:w w:val="115"/>
        </w:rPr>
        <w:t> </w:t>
      </w:r>
      <w:r>
        <w:rPr>
          <w:w w:val="115"/>
        </w:rPr>
        <w:t>oportunamente.</w:t>
      </w:r>
    </w:p>
    <w:p>
      <w:pPr>
        <w:spacing w:after="0" w:line="276" w:lineRule="auto"/>
        <w:jc w:val="both"/>
        <w:sectPr>
          <w:headerReference w:type="default" r:id="rId5"/>
          <w:type w:val="continuous"/>
          <w:pgSz w:w="11910" w:h="16840"/>
          <w:pgMar w:header="720" w:top="2060" w:bottom="280" w:left="1680" w:right="1680"/>
          <w:pgNumType w:start="1"/>
        </w:sectPr>
      </w:pPr>
    </w:p>
    <w:p>
      <w:pPr>
        <w:pStyle w:val="BodyText"/>
        <w:spacing w:line="259" w:lineRule="auto" w:before="52"/>
        <w:ind w:left="588" w:right="299" w:firstLine="708"/>
        <w:jc w:val="both"/>
      </w:pPr>
      <w:r>
        <w:rPr/>
        <w:pict>
          <v:group style="position:absolute;margin-left:202pt;margin-top:496.789978pt;width:344.5pt;height:137.5pt;mso-position-horizontal-relative:page;mso-position-vertical-relative:page;z-index:15728640" coordorigin="4040,9936" coordsize="6890,2750">
            <v:rect style="position:absolute;left:4050;top:9945;width:6870;height:2730" filled="false" stroked="true" strokeweight="1pt" strokecolor="#172c51">
              <v:stroke dashstyle="solid"/>
            </v:re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4393;top:10240;width:1020;height:726" type="#_x0000_t202" filled="false" stroked="false">
              <v:textbox inset="0,0,0,0">
                <w:txbxContent>
                  <w:p>
                    <w:pPr>
                      <w:spacing w:line="279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1"/>
                        <w:w w:val="115"/>
                        <w:sz w:val="24"/>
                      </w:rPr>
                      <w:t>Recibida</w:t>
                    </w:r>
                  </w:p>
                  <w:p>
                    <w:pPr>
                      <w:spacing w:before="162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115"/>
                        <w:sz w:val="24"/>
                      </w:rPr>
                      <w:t>RUT</w:t>
                    </w:r>
                  </w:p>
                </w:txbxContent>
              </v:textbox>
              <w10:wrap type="none"/>
            </v:shape>
            <v:shape style="position:absolute;left:5810;top:10240;width:97;height:726" type="#_x0000_t202" filled="false" stroked="false">
              <v:textbox inset="0,0,0,0">
                <w:txbxContent>
                  <w:p>
                    <w:pPr>
                      <w:spacing w:line="279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121"/>
                        <w:sz w:val="24"/>
                      </w:rPr>
                      <w:t>:</w:t>
                    </w:r>
                  </w:p>
                  <w:p>
                    <w:pPr>
                      <w:spacing w:before="162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121"/>
                        <w:sz w:val="24"/>
                      </w:rPr>
                      <w:t>:</w:t>
                    </w:r>
                  </w:p>
                </w:txbxContent>
              </v:textbox>
              <w10:wrap type="none"/>
            </v:shape>
            <v:shape style="position:absolute;left:4393;top:11452;width:720;height:726" type="#_x0000_t202" filled="false" stroked="false">
              <v:textbox inset="0,0,0,0">
                <w:txbxContent>
                  <w:p>
                    <w:pPr>
                      <w:spacing w:line="279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115"/>
                        <w:sz w:val="24"/>
                      </w:rPr>
                      <w:t>Firma</w:t>
                    </w:r>
                  </w:p>
                  <w:p>
                    <w:pPr>
                      <w:spacing w:before="163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115"/>
                        <w:sz w:val="24"/>
                      </w:rPr>
                      <w:t>Fecha</w:t>
                    </w:r>
                  </w:p>
                </w:txbxContent>
              </v:textbox>
              <w10:wrap type="none"/>
            </v:shape>
            <v:shape style="position:absolute;left:5810;top:11452;width:2728;height:726" type="#_x0000_t202" filled="false" stroked="false">
              <v:textbox inset="0,0,0,0">
                <w:txbxContent>
                  <w:p>
                    <w:pPr>
                      <w:spacing w:line="279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121"/>
                        <w:sz w:val="24"/>
                      </w:rPr>
                      <w:t>:</w:t>
                    </w:r>
                  </w:p>
                  <w:p>
                    <w:pPr>
                      <w:spacing w:before="163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110"/>
                        <w:sz w:val="24"/>
                      </w:rPr>
                      <w:t>:</w:t>
                    </w:r>
                    <w:r>
                      <w:rPr>
                        <w:spacing w:val="2"/>
                        <w:w w:val="110"/>
                        <w:sz w:val="24"/>
                      </w:rPr>
                      <w:t> </w:t>
                    </w:r>
                    <w:r>
                      <w:rPr>
                        <w:w w:val="110"/>
                        <w:sz w:val="24"/>
                      </w:rPr>
                      <w:t>[día]</w:t>
                    </w:r>
                    <w:r>
                      <w:rPr>
                        <w:spacing w:val="3"/>
                        <w:w w:val="110"/>
                        <w:sz w:val="24"/>
                      </w:rPr>
                      <w:t> </w:t>
                    </w:r>
                    <w:r>
                      <w:rPr>
                        <w:w w:val="110"/>
                        <w:sz w:val="24"/>
                      </w:rPr>
                      <w:t>de</w:t>
                    </w:r>
                    <w:r>
                      <w:rPr>
                        <w:spacing w:val="2"/>
                        <w:w w:val="110"/>
                        <w:sz w:val="24"/>
                      </w:rPr>
                      <w:t> </w:t>
                    </w:r>
                    <w:r>
                      <w:rPr>
                        <w:w w:val="110"/>
                        <w:sz w:val="24"/>
                      </w:rPr>
                      <w:t>[mes]</w:t>
                    </w:r>
                    <w:r>
                      <w:rPr>
                        <w:spacing w:val="4"/>
                        <w:w w:val="110"/>
                        <w:sz w:val="24"/>
                      </w:rPr>
                      <w:t> </w:t>
                    </w:r>
                    <w:r>
                      <w:rPr>
                        <w:w w:val="110"/>
                        <w:sz w:val="24"/>
                      </w:rPr>
                      <w:t>de</w:t>
                    </w:r>
                    <w:r>
                      <w:rPr>
                        <w:spacing w:val="2"/>
                        <w:w w:val="110"/>
                        <w:sz w:val="24"/>
                      </w:rPr>
                      <w:t> </w:t>
                    </w:r>
                    <w:r>
                      <w:rPr>
                        <w:w w:val="110"/>
                        <w:sz w:val="24"/>
                      </w:rPr>
                      <w:t>[año]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110"/>
        </w:rPr>
        <w:t>Informo que sus cotizaciones previsionales se encuentran al</w:t>
      </w:r>
      <w:r>
        <w:rPr>
          <w:spacing w:val="1"/>
          <w:w w:val="110"/>
        </w:rPr>
        <w:t> </w:t>
      </w:r>
      <w:r>
        <w:rPr>
          <w:w w:val="115"/>
        </w:rPr>
        <w:t>día.</w:t>
      </w:r>
      <w:r>
        <w:rPr>
          <w:spacing w:val="-11"/>
          <w:w w:val="115"/>
        </w:rPr>
        <w:t> </w:t>
      </w:r>
      <w:r>
        <w:rPr>
          <w:w w:val="115"/>
        </w:rPr>
        <w:t>Además,</w:t>
      </w:r>
      <w:r>
        <w:rPr>
          <w:spacing w:val="-10"/>
          <w:w w:val="115"/>
        </w:rPr>
        <w:t> </w:t>
      </w:r>
      <w:r>
        <w:rPr>
          <w:w w:val="115"/>
        </w:rPr>
        <w:t>le</w:t>
      </w:r>
      <w:r>
        <w:rPr>
          <w:spacing w:val="-8"/>
          <w:w w:val="115"/>
        </w:rPr>
        <w:t> </w:t>
      </w:r>
      <w:r>
        <w:rPr>
          <w:w w:val="115"/>
        </w:rPr>
        <w:t>adjuntamos</w:t>
      </w:r>
      <w:r>
        <w:rPr>
          <w:spacing w:val="-11"/>
          <w:w w:val="115"/>
        </w:rPr>
        <w:t> </w:t>
      </w:r>
      <w:r>
        <w:rPr>
          <w:w w:val="115"/>
        </w:rPr>
        <w:t>certificado</w:t>
      </w:r>
      <w:r>
        <w:rPr>
          <w:spacing w:val="-9"/>
          <w:w w:val="115"/>
        </w:rPr>
        <w:t> </w:t>
      </w:r>
      <w:r>
        <w:rPr>
          <w:w w:val="115"/>
        </w:rPr>
        <w:t>de</w:t>
      </w:r>
      <w:r>
        <w:rPr>
          <w:spacing w:val="-11"/>
          <w:w w:val="115"/>
        </w:rPr>
        <w:t> </w:t>
      </w:r>
      <w:r>
        <w:rPr>
          <w:w w:val="115"/>
        </w:rPr>
        <w:t>cotizaciones</w:t>
      </w:r>
      <w:r>
        <w:rPr>
          <w:spacing w:val="-11"/>
          <w:w w:val="115"/>
        </w:rPr>
        <w:t> </w:t>
      </w:r>
      <w:r>
        <w:rPr>
          <w:w w:val="115"/>
        </w:rPr>
        <w:t>(</w:t>
      </w:r>
      <w:r>
        <w:rPr>
          <w:w w:val="115"/>
          <w:shd w:fill="D2D2D2" w:color="auto" w:val="clear"/>
        </w:rPr>
        <w:t>o</w:t>
      </w:r>
      <w:r>
        <w:rPr>
          <w:spacing w:val="-10"/>
          <w:w w:val="115"/>
          <w:shd w:fill="D2D2D2" w:color="auto" w:val="clear"/>
        </w:rPr>
        <w:t> </w:t>
      </w:r>
      <w:r>
        <w:rPr>
          <w:w w:val="115"/>
          <w:shd w:fill="D2D2D2" w:color="auto" w:val="clear"/>
        </w:rPr>
        <w:t>copia</w:t>
      </w:r>
      <w:r>
        <w:rPr>
          <w:spacing w:val="-10"/>
          <w:w w:val="115"/>
          <w:shd w:fill="D2D2D2" w:color="auto" w:val="clear"/>
        </w:rPr>
        <w:t> </w:t>
      </w:r>
      <w:r>
        <w:rPr>
          <w:w w:val="115"/>
          <w:shd w:fill="D2D2D2" w:color="auto" w:val="clear"/>
        </w:rPr>
        <w:t>de</w:t>
      </w:r>
      <w:r>
        <w:rPr>
          <w:spacing w:val="-58"/>
          <w:w w:val="115"/>
        </w:rPr>
        <w:t> </w:t>
      </w:r>
      <w:r>
        <w:rPr>
          <w:w w:val="115"/>
          <w:shd w:fill="D2D2D2" w:color="auto" w:val="clear"/>
        </w:rPr>
        <w:t>las planillas de declaración y pago simultáneo</w:t>
      </w:r>
      <w:r>
        <w:rPr>
          <w:w w:val="115"/>
        </w:rPr>
        <w:t>) de las entidades</w:t>
      </w:r>
      <w:r>
        <w:rPr>
          <w:spacing w:val="1"/>
          <w:w w:val="115"/>
        </w:rPr>
        <w:t> </w:t>
      </w:r>
      <w:r>
        <w:rPr>
          <w:w w:val="115"/>
        </w:rPr>
        <w:t>de previsión a las que se encuentra afiliado, que dan cuenta que</w:t>
      </w:r>
      <w:r>
        <w:rPr>
          <w:spacing w:val="1"/>
          <w:w w:val="115"/>
        </w:rPr>
        <w:t> </w:t>
      </w:r>
      <w:r>
        <w:rPr>
          <w:w w:val="115"/>
        </w:rPr>
        <w:t>las cotizaciones previsionales, de salud y de seguro de cesantía</w:t>
      </w:r>
      <w:r>
        <w:rPr>
          <w:spacing w:val="1"/>
          <w:w w:val="115"/>
        </w:rPr>
        <w:t> </w:t>
      </w:r>
      <w:r>
        <w:rPr>
          <w:w w:val="115"/>
        </w:rPr>
        <w:t>del</w:t>
      </w:r>
      <w:r>
        <w:rPr>
          <w:spacing w:val="12"/>
          <w:w w:val="115"/>
        </w:rPr>
        <w:t> </w:t>
      </w:r>
      <w:r>
        <w:rPr>
          <w:w w:val="115"/>
        </w:rPr>
        <w:t>período</w:t>
      </w:r>
      <w:r>
        <w:rPr>
          <w:spacing w:val="13"/>
          <w:w w:val="115"/>
        </w:rPr>
        <w:t> </w:t>
      </w:r>
      <w:r>
        <w:rPr>
          <w:w w:val="115"/>
        </w:rPr>
        <w:t>trabajado,</w:t>
      </w:r>
      <w:r>
        <w:rPr>
          <w:spacing w:val="12"/>
          <w:w w:val="115"/>
        </w:rPr>
        <w:t> </w:t>
      </w:r>
      <w:r>
        <w:rPr>
          <w:w w:val="115"/>
        </w:rPr>
        <w:t>se</w:t>
      </w:r>
      <w:r>
        <w:rPr>
          <w:spacing w:val="15"/>
          <w:w w:val="115"/>
        </w:rPr>
        <w:t> </w:t>
      </w:r>
      <w:r>
        <w:rPr>
          <w:w w:val="115"/>
        </w:rPr>
        <w:t>encuentran</w:t>
      </w:r>
      <w:r>
        <w:rPr>
          <w:spacing w:val="13"/>
          <w:w w:val="115"/>
        </w:rPr>
        <w:t> </w:t>
      </w:r>
      <w:r>
        <w:rPr>
          <w:w w:val="115"/>
        </w:rPr>
        <w:t>enteradas.</w:t>
      </w: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spacing w:before="3"/>
        <w:rPr>
          <w:sz w:val="40"/>
        </w:rPr>
      </w:pPr>
    </w:p>
    <w:p>
      <w:pPr>
        <w:pStyle w:val="BodyText"/>
        <w:ind w:left="588"/>
      </w:pPr>
      <w:r>
        <w:rPr>
          <w:w w:val="115"/>
        </w:rPr>
        <w:t>Saludos</w:t>
      </w:r>
      <w:r>
        <w:rPr>
          <w:spacing w:val="19"/>
          <w:w w:val="115"/>
        </w:rPr>
        <w:t> </w:t>
      </w:r>
      <w:r>
        <w:rPr>
          <w:w w:val="115"/>
        </w:rPr>
        <w:t>cordiales,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7"/>
        </w:rPr>
      </w:pPr>
    </w:p>
    <w:p>
      <w:pPr>
        <w:pStyle w:val="Heading1"/>
        <w:ind w:left="3383" w:right="3100"/>
        <w:jc w:val="center"/>
      </w:pPr>
      <w:r>
        <w:rPr>
          <w:w w:val="125"/>
          <w:shd w:fill="D2D2D2" w:color="auto" w:val="clear"/>
        </w:rPr>
        <w:t>XXX</w:t>
      </w:r>
      <w:r>
        <w:rPr>
          <w:spacing w:val="18"/>
          <w:w w:val="125"/>
          <w:shd w:fill="D2D2D2" w:color="auto" w:val="clear"/>
        </w:rPr>
        <w:t> </w:t>
      </w:r>
      <w:r>
        <w:rPr>
          <w:w w:val="125"/>
          <w:shd w:fill="D2D2D2" w:color="auto" w:val="clear"/>
        </w:rPr>
        <w:t>XXXX</w:t>
      </w:r>
      <w:r>
        <w:rPr>
          <w:spacing w:val="19"/>
          <w:w w:val="125"/>
          <w:shd w:fill="D2D2D2" w:color="auto" w:val="clear"/>
        </w:rPr>
        <w:t> </w:t>
      </w:r>
      <w:r>
        <w:rPr>
          <w:w w:val="125"/>
          <w:shd w:fill="D2D2D2" w:color="auto" w:val="clear"/>
        </w:rPr>
        <w:t>XXX</w:t>
      </w:r>
    </w:p>
    <w:p>
      <w:pPr>
        <w:pStyle w:val="BodyText"/>
        <w:spacing w:before="42"/>
        <w:ind w:left="3569"/>
      </w:pPr>
      <w:r>
        <w:rPr>
          <w:w w:val="110"/>
        </w:rPr>
        <w:t>Administrador</w:t>
      </w:r>
    </w:p>
    <w:p>
      <w:pPr>
        <w:pStyle w:val="BodyText"/>
        <w:spacing w:line="276" w:lineRule="auto" w:before="43"/>
        <w:ind w:left="2937" w:right="2449" w:hanging="196"/>
      </w:pPr>
      <w:r>
        <w:rPr>
          <w:w w:val="115"/>
        </w:rPr>
        <w:t>C.I.</w:t>
      </w:r>
      <w:r>
        <w:rPr>
          <w:spacing w:val="6"/>
          <w:w w:val="115"/>
        </w:rPr>
        <w:t> </w:t>
      </w:r>
      <w:r>
        <w:rPr>
          <w:w w:val="115"/>
        </w:rPr>
        <w:t>N°</w:t>
      </w:r>
      <w:r>
        <w:rPr>
          <w:spacing w:val="5"/>
          <w:w w:val="115"/>
        </w:rPr>
        <w:t> </w:t>
      </w:r>
      <w:r>
        <w:rPr>
          <w:w w:val="115"/>
          <w:shd w:fill="D2D2D2" w:color="auto" w:val="clear"/>
        </w:rPr>
        <w:t>[Cédula</w:t>
      </w:r>
      <w:r>
        <w:rPr>
          <w:spacing w:val="4"/>
          <w:w w:val="115"/>
          <w:shd w:fill="D2D2D2" w:color="auto" w:val="clear"/>
        </w:rPr>
        <w:t> </w:t>
      </w:r>
      <w:r>
        <w:rPr>
          <w:w w:val="115"/>
          <w:shd w:fill="D2D2D2" w:color="auto" w:val="clear"/>
        </w:rPr>
        <w:t>de</w:t>
      </w:r>
      <w:r>
        <w:rPr>
          <w:spacing w:val="4"/>
          <w:w w:val="115"/>
          <w:shd w:fill="D2D2D2" w:color="auto" w:val="clear"/>
        </w:rPr>
        <w:t> </w:t>
      </w:r>
      <w:r>
        <w:rPr>
          <w:w w:val="115"/>
          <w:shd w:fill="D2D2D2" w:color="auto" w:val="clear"/>
        </w:rPr>
        <w:t>Identidad]</w:t>
      </w:r>
      <w:r>
        <w:rPr>
          <w:spacing w:val="-58"/>
          <w:w w:val="115"/>
        </w:rPr>
        <w:t> </w:t>
      </w:r>
      <w:r>
        <w:rPr>
          <w:w w:val="115"/>
        </w:rPr>
        <w:t>pp.</w:t>
      </w:r>
      <w:r>
        <w:rPr>
          <w:spacing w:val="-3"/>
          <w:w w:val="115"/>
        </w:rPr>
        <w:t> </w:t>
      </w:r>
      <w:r>
        <w:rPr>
          <w:w w:val="115"/>
          <w:shd w:fill="D2D2D2" w:color="auto" w:val="clear"/>
        </w:rPr>
        <w:t>[Nombre Comunidad]</w:t>
      </w: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spacing w:before="8"/>
        <w:rPr>
          <w:sz w:val="26"/>
        </w:rPr>
      </w:pPr>
    </w:p>
    <w:p>
      <w:pPr>
        <w:pStyle w:val="BodyText"/>
        <w:tabs>
          <w:tab w:pos="2004" w:val="left" w:leader="none"/>
        </w:tabs>
        <w:ind w:left="588"/>
      </w:pPr>
      <w:r>
        <w:rPr>
          <w:w w:val="120"/>
        </w:rPr>
        <w:t>C.C.:</w:t>
        <w:tab/>
      </w:r>
      <w:r>
        <w:rPr>
          <w:w w:val="115"/>
        </w:rPr>
        <w:t>Inspección</w:t>
      </w:r>
      <w:r>
        <w:rPr>
          <w:spacing w:val="-9"/>
          <w:w w:val="115"/>
        </w:rPr>
        <w:t> </w:t>
      </w:r>
      <w:r>
        <w:rPr>
          <w:w w:val="115"/>
        </w:rPr>
        <w:t>del</w:t>
      </w:r>
      <w:r>
        <w:rPr>
          <w:spacing w:val="-8"/>
          <w:w w:val="115"/>
        </w:rPr>
        <w:t> </w:t>
      </w:r>
      <w:r>
        <w:rPr>
          <w:w w:val="115"/>
        </w:rPr>
        <w:t>Trabajo</w:t>
      </w:r>
    </w:p>
    <w:p>
      <w:pPr>
        <w:pStyle w:val="BodyText"/>
        <w:spacing w:before="43"/>
        <w:ind w:left="2005"/>
      </w:pPr>
      <w:r>
        <w:rPr>
          <w:w w:val="110"/>
        </w:rPr>
        <w:t>Archivo</w:t>
      </w:r>
      <w:r>
        <w:rPr>
          <w:spacing w:val="22"/>
          <w:w w:val="110"/>
        </w:rPr>
        <w:t> </w:t>
      </w:r>
      <w:r>
        <w:rPr>
          <w:w w:val="110"/>
          <w:shd w:fill="D2D2D2" w:color="auto" w:val="clear"/>
        </w:rPr>
        <w:t>[Nombre</w:t>
      </w:r>
      <w:r>
        <w:rPr>
          <w:spacing w:val="23"/>
          <w:w w:val="110"/>
          <w:shd w:fill="D2D2D2" w:color="auto" w:val="clear"/>
        </w:rPr>
        <w:t> </w:t>
      </w:r>
      <w:r>
        <w:rPr>
          <w:w w:val="110"/>
          <w:shd w:fill="D2D2D2" w:color="auto" w:val="clear"/>
        </w:rPr>
        <w:t>de</w:t>
      </w:r>
      <w:r>
        <w:rPr>
          <w:spacing w:val="20"/>
          <w:w w:val="110"/>
          <w:shd w:fill="D2D2D2" w:color="auto" w:val="clear"/>
        </w:rPr>
        <w:t> </w:t>
      </w:r>
      <w:r>
        <w:rPr>
          <w:w w:val="110"/>
          <w:shd w:fill="D2D2D2" w:color="auto" w:val="clear"/>
        </w:rPr>
        <w:t>Comunidad]</w:t>
      </w:r>
    </w:p>
    <w:p>
      <w:pPr>
        <w:spacing w:after="0"/>
        <w:sectPr>
          <w:pgSz w:w="11910" w:h="16840"/>
          <w:pgMar w:header="720" w:footer="0" w:top="2060" w:bottom="280" w:left="1680" w:right="1680"/>
        </w:sectPr>
      </w:pPr>
    </w:p>
    <w:p>
      <w:pPr>
        <w:spacing w:before="52"/>
        <w:ind w:left="588" w:right="0" w:firstLine="0"/>
        <w:jc w:val="both"/>
        <w:rPr>
          <w:sz w:val="24"/>
        </w:rPr>
      </w:pPr>
      <w:r>
        <w:rPr>
          <w:b/>
          <w:w w:val="115"/>
          <w:sz w:val="24"/>
          <w:u w:val="single"/>
        </w:rPr>
        <w:t>NOTA</w:t>
      </w:r>
      <w:r>
        <w:rPr>
          <w:b/>
          <w:spacing w:val="5"/>
          <w:w w:val="115"/>
          <w:sz w:val="24"/>
          <w:u w:val="single"/>
        </w:rPr>
        <w:t> </w:t>
      </w:r>
      <w:r>
        <w:rPr>
          <w:b/>
          <w:w w:val="115"/>
          <w:sz w:val="24"/>
          <w:u w:val="single"/>
        </w:rPr>
        <w:t>1</w:t>
      </w:r>
      <w:r>
        <w:rPr>
          <w:w w:val="115"/>
          <w:sz w:val="24"/>
        </w:rPr>
        <w:t>:</w:t>
      </w:r>
    </w:p>
    <w:p>
      <w:pPr>
        <w:pStyle w:val="ListParagraph"/>
        <w:numPr>
          <w:ilvl w:val="0"/>
          <w:numId w:val="1"/>
        </w:numPr>
        <w:tabs>
          <w:tab w:pos="873" w:val="left" w:leader="none"/>
        </w:tabs>
        <w:spacing w:line="259" w:lineRule="auto" w:before="22" w:after="0"/>
        <w:ind w:left="588" w:right="309" w:firstLine="0"/>
        <w:jc w:val="both"/>
        <w:rPr>
          <w:sz w:val="24"/>
        </w:rPr>
      </w:pPr>
      <w:r>
        <w:rPr>
          <w:w w:val="115"/>
          <w:sz w:val="24"/>
        </w:rPr>
        <w:t>Esta comunicación se entregará o deberá enviarse, dentro de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los</w:t>
      </w:r>
      <w:r>
        <w:rPr>
          <w:spacing w:val="-13"/>
          <w:w w:val="115"/>
          <w:sz w:val="24"/>
        </w:rPr>
        <w:t> </w:t>
      </w:r>
      <w:r>
        <w:rPr>
          <w:b/>
          <w:w w:val="115"/>
          <w:sz w:val="24"/>
        </w:rPr>
        <w:t>tres</w:t>
      </w:r>
      <w:r>
        <w:rPr>
          <w:b/>
          <w:spacing w:val="-11"/>
          <w:w w:val="115"/>
          <w:sz w:val="24"/>
        </w:rPr>
        <w:t> </w:t>
      </w:r>
      <w:r>
        <w:rPr>
          <w:b/>
          <w:w w:val="115"/>
          <w:sz w:val="24"/>
        </w:rPr>
        <w:t>días</w:t>
      </w:r>
      <w:r>
        <w:rPr>
          <w:b/>
          <w:spacing w:val="-11"/>
          <w:w w:val="115"/>
          <w:sz w:val="24"/>
        </w:rPr>
        <w:t> </w:t>
      </w:r>
      <w:r>
        <w:rPr>
          <w:b/>
          <w:w w:val="115"/>
          <w:sz w:val="24"/>
        </w:rPr>
        <w:t>hábiles</w:t>
      </w:r>
      <w:r>
        <w:rPr>
          <w:b/>
          <w:spacing w:val="-11"/>
          <w:w w:val="115"/>
          <w:sz w:val="24"/>
        </w:rPr>
        <w:t> </w:t>
      </w:r>
      <w:r>
        <w:rPr>
          <w:w w:val="115"/>
          <w:sz w:val="24"/>
        </w:rPr>
        <w:t>siguientes</w:t>
      </w:r>
      <w:r>
        <w:rPr>
          <w:spacing w:val="-14"/>
          <w:w w:val="115"/>
          <w:sz w:val="24"/>
        </w:rPr>
        <w:t> </w:t>
      </w:r>
      <w:r>
        <w:rPr>
          <w:w w:val="115"/>
          <w:sz w:val="24"/>
        </w:rPr>
        <w:t>al</w:t>
      </w:r>
      <w:r>
        <w:rPr>
          <w:spacing w:val="-13"/>
          <w:w w:val="115"/>
          <w:sz w:val="24"/>
        </w:rPr>
        <w:t> </w:t>
      </w:r>
      <w:r>
        <w:rPr>
          <w:w w:val="115"/>
          <w:sz w:val="24"/>
        </w:rPr>
        <w:t>de</w:t>
      </w:r>
      <w:r>
        <w:rPr>
          <w:spacing w:val="-13"/>
          <w:w w:val="115"/>
          <w:sz w:val="24"/>
        </w:rPr>
        <w:t> </w:t>
      </w:r>
      <w:r>
        <w:rPr>
          <w:w w:val="115"/>
          <w:sz w:val="24"/>
        </w:rPr>
        <w:t>la</w:t>
      </w:r>
      <w:r>
        <w:rPr>
          <w:spacing w:val="-13"/>
          <w:w w:val="115"/>
          <w:sz w:val="24"/>
        </w:rPr>
        <w:t> </w:t>
      </w:r>
      <w:r>
        <w:rPr>
          <w:w w:val="115"/>
          <w:sz w:val="24"/>
        </w:rPr>
        <w:t>separación</w:t>
      </w:r>
      <w:r>
        <w:rPr>
          <w:spacing w:val="-13"/>
          <w:w w:val="115"/>
          <w:sz w:val="24"/>
        </w:rPr>
        <w:t> </w:t>
      </w:r>
      <w:r>
        <w:rPr>
          <w:w w:val="115"/>
          <w:sz w:val="24"/>
        </w:rPr>
        <w:t>del</w:t>
      </w:r>
      <w:r>
        <w:rPr>
          <w:spacing w:val="-13"/>
          <w:w w:val="115"/>
          <w:sz w:val="24"/>
        </w:rPr>
        <w:t> </w:t>
      </w:r>
      <w:r>
        <w:rPr>
          <w:w w:val="115"/>
          <w:sz w:val="24"/>
        </w:rPr>
        <w:t>trabajador.</w:t>
      </w:r>
    </w:p>
    <w:p>
      <w:pPr>
        <w:pStyle w:val="ListParagraph"/>
        <w:numPr>
          <w:ilvl w:val="0"/>
          <w:numId w:val="1"/>
        </w:numPr>
        <w:tabs>
          <w:tab w:pos="873" w:val="left" w:leader="none"/>
        </w:tabs>
        <w:spacing w:line="259" w:lineRule="auto" w:before="1" w:after="0"/>
        <w:ind w:left="588" w:right="304" w:firstLine="0"/>
        <w:jc w:val="both"/>
        <w:rPr>
          <w:sz w:val="24"/>
        </w:rPr>
      </w:pPr>
      <w:r>
        <w:rPr>
          <w:w w:val="110"/>
          <w:sz w:val="24"/>
        </w:rPr>
        <w:t>Deberá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enviarse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copia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del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aviso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mencionado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en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el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numeral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anterior a la respectiva Inspección del Trabajo, dentro del mismo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plazo.</w:t>
      </w:r>
    </w:p>
    <w:p>
      <w:pPr>
        <w:pStyle w:val="BodyText"/>
        <w:spacing w:line="259" w:lineRule="auto" w:before="160"/>
        <w:ind w:left="588" w:right="324"/>
        <w:jc w:val="both"/>
      </w:pPr>
      <w:r>
        <w:rPr>
          <w:b/>
          <w:w w:val="115"/>
          <w:u w:val="single"/>
        </w:rPr>
        <w:t>NOTA</w:t>
      </w:r>
      <w:r>
        <w:rPr>
          <w:b/>
          <w:spacing w:val="61"/>
          <w:w w:val="115"/>
          <w:u w:val="single"/>
        </w:rPr>
        <w:t> </w:t>
      </w:r>
      <w:r>
        <w:rPr>
          <w:b/>
          <w:w w:val="115"/>
          <w:u w:val="single"/>
        </w:rPr>
        <w:t>2</w:t>
      </w:r>
      <w:r>
        <w:rPr>
          <w:b/>
          <w:w w:val="115"/>
        </w:rPr>
        <w:t>:</w:t>
      </w:r>
      <w:r>
        <w:rPr>
          <w:b/>
          <w:spacing w:val="61"/>
          <w:w w:val="115"/>
        </w:rPr>
        <w:t> </w:t>
      </w:r>
      <w:r>
        <w:rPr>
          <w:spacing w:val="10"/>
          <w:w w:val="115"/>
        </w:rPr>
        <w:t>Documento</w:t>
      </w:r>
      <w:r>
        <w:rPr>
          <w:spacing w:val="81"/>
          <w:w w:val="115"/>
        </w:rPr>
        <w:t> </w:t>
      </w:r>
      <w:r>
        <w:rPr>
          <w:spacing w:val="10"/>
          <w:w w:val="115"/>
        </w:rPr>
        <w:t>preparado</w:t>
      </w:r>
      <w:r>
        <w:rPr>
          <w:spacing w:val="81"/>
          <w:w w:val="115"/>
        </w:rPr>
        <w:t> </w:t>
      </w:r>
      <w:r>
        <w:rPr>
          <w:w w:val="115"/>
        </w:rPr>
        <w:t>por</w:t>
      </w:r>
      <w:r>
        <w:rPr>
          <w:spacing w:val="61"/>
          <w:w w:val="115"/>
        </w:rPr>
        <w:t> </w:t>
      </w:r>
      <w:r>
        <w:rPr>
          <w:w w:val="115"/>
        </w:rPr>
        <w:t>el</w:t>
      </w:r>
      <w:r>
        <w:rPr>
          <w:spacing w:val="61"/>
          <w:w w:val="115"/>
        </w:rPr>
        <w:t> </w:t>
      </w:r>
      <w:r>
        <w:rPr>
          <w:spacing w:val="9"/>
          <w:w w:val="115"/>
        </w:rPr>
        <w:t>abogado</w:t>
      </w:r>
      <w:r>
        <w:rPr>
          <w:spacing w:val="10"/>
          <w:w w:val="115"/>
        </w:rPr>
        <w:t> </w:t>
      </w:r>
      <w:r>
        <w:rPr>
          <w:w w:val="115"/>
        </w:rPr>
        <w:t>Jorge</w:t>
      </w:r>
      <w:r>
        <w:rPr>
          <w:spacing w:val="1"/>
          <w:w w:val="115"/>
        </w:rPr>
        <w:t> </w:t>
      </w:r>
      <w:r>
        <w:rPr>
          <w:spacing w:val="9"/>
          <w:w w:val="115"/>
        </w:rPr>
        <w:t>Delgado</w:t>
      </w:r>
      <w:r>
        <w:rPr>
          <w:spacing w:val="39"/>
          <w:w w:val="115"/>
        </w:rPr>
        <w:t> </w:t>
      </w:r>
      <w:r>
        <w:rPr>
          <w:spacing w:val="10"/>
          <w:w w:val="115"/>
        </w:rPr>
        <w:t>Gunckel,</w:t>
      </w:r>
      <w:r>
        <w:rPr>
          <w:spacing w:val="37"/>
          <w:w w:val="115"/>
        </w:rPr>
        <w:t> </w:t>
      </w:r>
      <w:r>
        <w:rPr>
          <w:w w:val="115"/>
        </w:rPr>
        <w:t>de</w:t>
      </w:r>
      <w:r>
        <w:rPr>
          <w:spacing w:val="42"/>
          <w:w w:val="115"/>
        </w:rPr>
        <w:t> </w:t>
      </w:r>
      <w:hyperlink r:id="rId6">
        <w:r>
          <w:rPr>
            <w:color w:val="0462C1"/>
            <w:spacing w:val="11"/>
            <w:w w:val="115"/>
            <w:u w:val="single" w:color="0462C1"/>
          </w:rPr>
          <w:t>www.estudiojuridico.cl</w:t>
        </w:r>
      </w:hyperlink>
      <w:r>
        <w:rPr>
          <w:spacing w:val="11"/>
          <w:w w:val="115"/>
        </w:rPr>
        <w:t>.</w:t>
      </w:r>
    </w:p>
    <w:p>
      <w:pPr>
        <w:pStyle w:val="BodyText"/>
        <w:spacing w:line="259" w:lineRule="auto" w:before="161"/>
        <w:ind w:left="588" w:right="328"/>
        <w:jc w:val="both"/>
      </w:pPr>
      <w:r>
        <w:rPr>
          <w:w w:val="115"/>
        </w:rPr>
        <w:t>La </w:t>
      </w:r>
      <w:r>
        <w:rPr>
          <w:spacing w:val="10"/>
          <w:w w:val="115"/>
        </w:rPr>
        <w:t>información </w:t>
      </w:r>
      <w:r>
        <w:rPr>
          <w:w w:val="115"/>
        </w:rPr>
        <w:t>aquí </w:t>
      </w:r>
      <w:r>
        <w:rPr>
          <w:spacing w:val="10"/>
          <w:w w:val="115"/>
        </w:rPr>
        <w:t>contenida </w:t>
      </w:r>
      <w:r>
        <w:rPr>
          <w:w w:val="115"/>
        </w:rPr>
        <w:t>es </w:t>
      </w:r>
      <w:r>
        <w:rPr>
          <w:spacing w:val="10"/>
          <w:w w:val="115"/>
        </w:rPr>
        <w:t>referencial </w:t>
      </w:r>
      <w:r>
        <w:rPr>
          <w:w w:val="115"/>
        </w:rPr>
        <w:t>y no </w:t>
      </w:r>
      <w:r>
        <w:rPr>
          <w:spacing w:val="10"/>
          <w:w w:val="115"/>
        </w:rPr>
        <w:t>constituye</w:t>
      </w:r>
      <w:r>
        <w:rPr>
          <w:spacing w:val="11"/>
          <w:w w:val="115"/>
        </w:rPr>
        <w:t> </w:t>
      </w:r>
      <w:r>
        <w:rPr>
          <w:spacing w:val="9"/>
          <w:w w:val="115"/>
        </w:rPr>
        <w:t>asesoría</w:t>
      </w:r>
      <w:r>
        <w:rPr>
          <w:spacing w:val="10"/>
          <w:w w:val="115"/>
        </w:rPr>
        <w:t> </w:t>
      </w:r>
      <w:r>
        <w:rPr>
          <w:spacing w:val="9"/>
          <w:w w:val="115"/>
        </w:rPr>
        <w:t>legal,</w:t>
      </w:r>
      <w:r>
        <w:rPr>
          <w:spacing w:val="10"/>
          <w:w w:val="115"/>
        </w:rPr>
        <w:t> </w:t>
      </w:r>
      <w:r>
        <w:rPr>
          <w:w w:val="115"/>
        </w:rPr>
        <w:t>el</w:t>
      </w:r>
      <w:r>
        <w:rPr>
          <w:spacing w:val="61"/>
          <w:w w:val="115"/>
        </w:rPr>
        <w:t> </w:t>
      </w:r>
      <w:r>
        <w:rPr>
          <w:spacing w:val="9"/>
          <w:w w:val="115"/>
        </w:rPr>
        <w:t>usuario</w:t>
      </w:r>
      <w:r>
        <w:rPr>
          <w:spacing w:val="10"/>
          <w:w w:val="115"/>
        </w:rPr>
        <w:t> </w:t>
      </w:r>
      <w:r>
        <w:rPr>
          <w:w w:val="115"/>
        </w:rPr>
        <w:t>no</w:t>
      </w:r>
      <w:r>
        <w:rPr>
          <w:spacing w:val="61"/>
          <w:w w:val="115"/>
        </w:rPr>
        <w:t> </w:t>
      </w:r>
      <w:r>
        <w:rPr>
          <w:w w:val="115"/>
        </w:rPr>
        <w:t>debe</w:t>
      </w:r>
      <w:r>
        <w:rPr>
          <w:spacing w:val="61"/>
          <w:w w:val="115"/>
        </w:rPr>
        <w:t> </w:t>
      </w:r>
      <w:r>
        <w:rPr>
          <w:spacing w:val="9"/>
          <w:w w:val="115"/>
        </w:rPr>
        <w:t>actuar</w:t>
      </w:r>
      <w:r>
        <w:rPr>
          <w:spacing w:val="10"/>
          <w:w w:val="115"/>
        </w:rPr>
        <w:t> </w:t>
      </w:r>
      <w:r>
        <w:rPr>
          <w:spacing w:val="9"/>
          <w:w w:val="115"/>
        </w:rPr>
        <w:t>sobre</w:t>
      </w:r>
      <w:r>
        <w:rPr>
          <w:spacing w:val="10"/>
          <w:w w:val="115"/>
        </w:rPr>
        <w:t> </w:t>
      </w:r>
      <w:r>
        <w:rPr>
          <w:spacing w:val="9"/>
          <w:w w:val="115"/>
        </w:rPr>
        <w:t>dicha</w:t>
      </w:r>
      <w:r>
        <w:rPr>
          <w:spacing w:val="10"/>
          <w:w w:val="115"/>
        </w:rPr>
        <w:t> información</w:t>
      </w:r>
      <w:r>
        <w:rPr>
          <w:spacing w:val="11"/>
          <w:w w:val="115"/>
        </w:rPr>
        <w:t> </w:t>
      </w:r>
      <w:r>
        <w:rPr>
          <w:w w:val="115"/>
        </w:rPr>
        <w:t>o</w:t>
      </w:r>
      <w:r>
        <w:rPr>
          <w:spacing w:val="1"/>
          <w:w w:val="115"/>
        </w:rPr>
        <w:t> </w:t>
      </w:r>
      <w:r>
        <w:rPr>
          <w:spacing w:val="10"/>
          <w:w w:val="115"/>
        </w:rPr>
        <w:t>considerar</w:t>
      </w:r>
      <w:r>
        <w:rPr>
          <w:spacing w:val="11"/>
          <w:w w:val="115"/>
        </w:rPr>
        <w:t> </w:t>
      </w:r>
      <w:r>
        <w:rPr>
          <w:w w:val="115"/>
        </w:rPr>
        <w:t>la</w:t>
      </w:r>
      <w:r>
        <w:rPr>
          <w:spacing w:val="1"/>
          <w:w w:val="115"/>
        </w:rPr>
        <w:t> </w:t>
      </w:r>
      <w:r>
        <w:rPr>
          <w:w w:val="115"/>
        </w:rPr>
        <w:t>misma</w:t>
      </w:r>
      <w:r>
        <w:rPr>
          <w:spacing w:val="1"/>
          <w:w w:val="115"/>
        </w:rPr>
        <w:t> </w:t>
      </w:r>
      <w:r>
        <w:rPr>
          <w:w w:val="115"/>
        </w:rPr>
        <w:t>como</w:t>
      </w:r>
      <w:r>
        <w:rPr>
          <w:spacing w:val="1"/>
          <w:w w:val="115"/>
        </w:rPr>
        <w:t> </w:t>
      </w:r>
      <w:r>
        <w:rPr>
          <w:spacing w:val="11"/>
          <w:w w:val="115"/>
        </w:rPr>
        <w:t>sustitutivos</w:t>
      </w:r>
      <w:r>
        <w:rPr>
          <w:spacing w:val="12"/>
          <w:w w:val="115"/>
        </w:rPr>
        <w:t> </w:t>
      </w:r>
      <w:r>
        <w:rPr>
          <w:w w:val="115"/>
        </w:rPr>
        <w:t>de</w:t>
      </w:r>
      <w:r>
        <w:rPr>
          <w:spacing w:val="1"/>
          <w:w w:val="115"/>
        </w:rPr>
        <w:t> </w:t>
      </w:r>
      <w:r>
        <w:rPr>
          <w:spacing w:val="9"/>
          <w:w w:val="115"/>
        </w:rPr>
        <w:t>asesoría</w:t>
      </w:r>
      <w:r>
        <w:rPr>
          <w:spacing w:val="40"/>
          <w:w w:val="115"/>
        </w:rPr>
        <w:t> </w:t>
      </w:r>
      <w:r>
        <w:rPr>
          <w:w w:val="115"/>
        </w:rPr>
        <w:t>legal</w:t>
      </w:r>
      <w:r>
        <w:rPr>
          <w:spacing w:val="40"/>
          <w:w w:val="115"/>
        </w:rPr>
        <w:t> </w:t>
      </w:r>
      <w:r>
        <w:rPr>
          <w:w w:val="115"/>
        </w:rPr>
        <w:t>para</w:t>
      </w:r>
      <w:r>
        <w:rPr>
          <w:spacing w:val="44"/>
          <w:w w:val="115"/>
        </w:rPr>
        <w:t> </w:t>
      </w:r>
      <w:r>
        <w:rPr>
          <w:spacing w:val="9"/>
          <w:w w:val="115"/>
        </w:rPr>
        <w:t>casos</w:t>
      </w:r>
      <w:r>
        <w:rPr>
          <w:spacing w:val="47"/>
          <w:w w:val="115"/>
        </w:rPr>
        <w:t> </w:t>
      </w:r>
      <w:r>
        <w:rPr>
          <w:spacing w:val="10"/>
          <w:w w:val="115"/>
        </w:rPr>
        <w:t>concretos.</w:t>
      </w:r>
    </w:p>
    <w:sectPr>
      <w:pgSz w:w="11910" w:h="16840"/>
      <w:pgMar w:header="720" w:footer="0" w:top="2060" w:bottom="28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mbria">
    <w:altName w:val="Cambria"/>
    <w:charset w:val="1"/>
    <w:family w:val="roman"/>
    <w:pitch w:val="variable"/>
  </w:font>
  <w:font w:name="Trebuchet MS">
    <w:altName w:val="Trebuchet MS"/>
    <w:charset w:val="1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533056">
          <wp:simplePos x="0" y="0"/>
          <wp:positionH relativeFrom="page">
            <wp:posOffset>1440180</wp:posOffset>
          </wp:positionH>
          <wp:positionV relativeFrom="page">
            <wp:posOffset>457199</wp:posOffset>
          </wp:positionV>
          <wp:extent cx="1672717" cy="719454"/>
          <wp:effectExtent l="0" t="0" r="0" b="0"/>
          <wp:wrapNone/>
          <wp:docPr id="1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72717" cy="7194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group style="position:absolute;margin-left:113.400002pt;margin-top:101.399986pt;width:382.75pt;height:1.65pt;mso-position-horizontal-relative:page;mso-position-vertical-relative:page;z-index:-15782912" coordorigin="2268,2028" coordsize="7655,33">
          <v:rect style="position:absolute;left:2268;top:2028;width:7652;height:32" filled="true" fillcolor="#9f9f9f" stroked="false">
            <v:fill type="solid"/>
          </v:rect>
          <v:rect style="position:absolute;left:9919;top:2028;width:4;height:4" filled="true" fillcolor="#e2e2e2" stroked="false">
            <v:fill type="solid"/>
          </v:rect>
          <v:shape style="position:absolute;left:2268;top:2028;width:7655;height:28" coordorigin="2269,2029" coordsize="7655,28" path="m2273,2033l2269,2033,2269,2057,2273,2057,2273,2033xm9923,2029l9919,2029,9919,2033,9923,2033,9923,2029xe" filled="true" fillcolor="#9f9f9f" stroked="false">
            <v:path arrowok="t"/>
            <v:fill type="solid"/>
          </v:shape>
          <v:rect style="position:absolute;left:9919;top:2032;width:4;height:24" filled="true" fillcolor="#e2e2e2" stroked="false">
            <v:fill type="solid"/>
          </v:rect>
          <v:rect style="position:absolute;left:2268;top:2056;width:4;height:4" filled="true" fillcolor="#9f9f9f" stroked="false">
            <v:fill type="solid"/>
          </v:rect>
          <v:shape style="position:absolute;left:2268;top:2056;width:7655;height:4" coordorigin="2269,2057" coordsize="7655,4" path="m9923,2057l9919,2057,2273,2057,2272,2057,2269,2057,2269,2061,2272,2061,2273,2061,9919,2061,9923,2061,9923,2057xe" filled="true" fillcolor="#e2e2e2" stroked="false">
            <v:path arrowok="t"/>
            <v:fill type="solid"/>
          </v:shape>
          <w10:wrap type="none"/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)"/>
      <w:lvlJc w:val="left"/>
      <w:pPr>
        <w:ind w:left="588" w:hanging="285"/>
        <w:jc w:val="left"/>
      </w:pPr>
      <w:rPr>
        <w:rFonts w:hint="default" w:ascii="Cambria" w:hAnsi="Cambria" w:eastAsia="Cambria" w:cs="Cambria"/>
        <w:spacing w:val="-1"/>
        <w:w w:val="98"/>
        <w:sz w:val="24"/>
        <w:szCs w:val="2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376" w:hanging="28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73" w:hanging="28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970" w:hanging="28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767" w:hanging="28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564" w:hanging="28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360" w:hanging="28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157" w:hanging="28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954" w:hanging="285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mbria" w:hAnsi="Cambria" w:eastAsia="Cambria" w:cs="Cambria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mbria" w:hAnsi="Cambria" w:eastAsia="Cambria" w:cs="Cambria"/>
      <w:sz w:val="24"/>
      <w:szCs w:val="24"/>
      <w:lang w:val="es-ES" w:eastAsia="en-US" w:bidi="ar-SA"/>
    </w:rPr>
  </w:style>
  <w:style w:styleId="Heading1" w:type="paragraph">
    <w:name w:val="Heading 1"/>
    <w:basedOn w:val="Normal"/>
    <w:uiPriority w:val="1"/>
    <w:qFormat/>
    <w:pPr>
      <w:spacing w:before="98"/>
      <w:ind w:left="588"/>
      <w:outlineLvl w:val="1"/>
    </w:pPr>
    <w:rPr>
      <w:rFonts w:ascii="Cambria" w:hAnsi="Cambria" w:eastAsia="Cambria" w:cs="Cambria"/>
      <w:b/>
      <w:bCs/>
      <w:sz w:val="24"/>
      <w:szCs w:val="24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1"/>
      <w:ind w:left="588" w:right="304"/>
      <w:jc w:val="both"/>
    </w:pPr>
    <w:rPr>
      <w:rFonts w:ascii="Cambria" w:hAnsi="Cambria" w:eastAsia="Cambria" w:cs="Cambria"/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yperlink" Target="http://www.estudiojuridico.cl/" TargetMode="External"/><Relationship Id="rId7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 DELGADO</dc:creator>
  <dcterms:created xsi:type="dcterms:W3CDTF">2023-08-29T22:14:06Z</dcterms:created>
  <dcterms:modified xsi:type="dcterms:W3CDTF">2023-08-29T22:14:06Z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2023-08-29T00:00:00Z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2023-08-29T00:00:00Z</vt:filetime>
  </property>
</Properties>
</file>